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97" w:rsidRDefault="004B4ED7" w:rsidP="00843797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KISIM A</w:t>
      </w:r>
    </w:p>
    <w:p w:rsidR="00843797" w:rsidRDefault="004B4ED7" w:rsidP="00304A27">
      <w:pPr>
        <w:ind w:left="851"/>
        <w:rPr>
          <w:rFonts w:ascii="Times New Roman" w:hAnsi="Times New Roman" w:cs="Times New Roman"/>
          <w:sz w:val="24"/>
        </w:rPr>
      </w:pPr>
      <w:r w:rsidRPr="00304A27">
        <w:rPr>
          <w:rFonts w:ascii="Times New Roman" w:hAnsi="Times New Roman" w:cs="Times New Roman"/>
        </w:rPr>
        <w:t>Bu kısım Rehberlik alanı ile Rehberlik ve Araştırma Merkezinde çalışan Özel Eğitim alanları öğretmenleri hariç tüm öğretmenlerin değerlendirilmelerinde kullanılacaktır.</w:t>
      </w:r>
    </w:p>
    <w:tbl>
      <w:tblPr>
        <w:tblStyle w:val="TabloKlavuzu"/>
        <w:tblW w:w="9929" w:type="dxa"/>
        <w:tblLayout w:type="fixed"/>
        <w:tblLook w:val="04A0" w:firstRow="1" w:lastRow="0" w:firstColumn="1" w:lastColumn="0" w:noHBand="0" w:noVBand="1"/>
      </w:tblPr>
      <w:tblGrid>
        <w:gridCol w:w="677"/>
        <w:gridCol w:w="1848"/>
        <w:gridCol w:w="426"/>
        <w:gridCol w:w="5544"/>
        <w:gridCol w:w="284"/>
        <w:gridCol w:w="285"/>
        <w:gridCol w:w="284"/>
        <w:gridCol w:w="285"/>
        <w:gridCol w:w="296"/>
      </w:tblGrid>
      <w:tr w:rsidR="0005622F" w:rsidRPr="004B4ED7" w:rsidTr="0005622F">
        <w:trPr>
          <w:cantSplit/>
          <w:trHeight w:val="2042"/>
        </w:trPr>
        <w:tc>
          <w:tcPr>
            <w:tcW w:w="2525" w:type="dxa"/>
            <w:gridSpan w:val="2"/>
            <w:vMerge w:val="restart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7">
              <w:rPr>
                <w:rFonts w:ascii="Times New Roman" w:hAnsi="Times New Roman" w:cs="Times New Roman"/>
                <w:b/>
              </w:rPr>
              <w:t>MESLEKİ ÖLÇÜTLER</w:t>
            </w:r>
          </w:p>
        </w:tc>
        <w:tc>
          <w:tcPr>
            <w:tcW w:w="5970" w:type="dxa"/>
            <w:gridSpan w:val="2"/>
            <w:vMerge w:val="restart"/>
            <w:vAlign w:val="center"/>
          </w:tcPr>
          <w:p w:rsidR="004B4ED7" w:rsidRDefault="004B4ED7" w:rsidP="004B4ED7">
            <w:pPr>
              <w:rPr>
                <w:rFonts w:ascii="Times New Roman" w:hAnsi="Times New Roman" w:cs="Times New Roman"/>
                <w:b/>
              </w:rPr>
            </w:pPr>
          </w:p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7">
              <w:rPr>
                <w:rFonts w:ascii="Times New Roman" w:hAnsi="Times New Roman" w:cs="Times New Roman"/>
                <w:b/>
              </w:rPr>
              <w:t>GÖSTERGELER</w:t>
            </w:r>
          </w:p>
          <w:p w:rsidR="004B4ED7" w:rsidRDefault="004B4ED7" w:rsidP="004B4ED7">
            <w:pPr>
              <w:rPr>
                <w:rFonts w:ascii="Times New Roman" w:hAnsi="Times New Roman" w:cs="Times New Roman"/>
                <w:b/>
              </w:rPr>
            </w:pPr>
          </w:p>
          <w:p w:rsidR="004B4ED7" w:rsidRPr="004B4ED7" w:rsidRDefault="004B4ED7" w:rsidP="004B4ED7">
            <w:pPr>
              <w:rPr>
                <w:rFonts w:ascii="Times New Roman" w:hAnsi="Times New Roman" w:cs="Times New Roman"/>
                <w:b/>
              </w:rPr>
            </w:pPr>
          </w:p>
          <w:p w:rsidR="004B4ED7" w:rsidRPr="004B4ED7" w:rsidRDefault="004B4ED7" w:rsidP="004B4ED7">
            <w:pPr>
              <w:rPr>
                <w:rFonts w:ascii="Times New Roman" w:hAnsi="Times New Roman" w:cs="Times New Roman"/>
                <w:b/>
              </w:rPr>
            </w:pPr>
          </w:p>
          <w:p w:rsidR="004B4ED7" w:rsidRPr="004B4ED7" w:rsidRDefault="004B4ED7" w:rsidP="004B4ED7">
            <w:pPr>
              <w:rPr>
                <w:rFonts w:ascii="Times New Roman" w:hAnsi="Times New Roman" w:cs="Times New Roman"/>
                <w:b/>
              </w:rPr>
            </w:pPr>
          </w:p>
          <w:p w:rsidR="0005622F" w:rsidRDefault="0005622F" w:rsidP="004B4ED7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05622F" w:rsidRDefault="0005622F" w:rsidP="004B4ED7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05622F" w:rsidRDefault="0005622F" w:rsidP="004B4ED7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4B4ED7" w:rsidRPr="004B4ED7" w:rsidRDefault="004B4ED7" w:rsidP="004B4ED7">
            <w:pPr>
              <w:ind w:left="43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  <w:b/>
              </w:rPr>
              <w:t>Öğretmen;</w:t>
            </w:r>
          </w:p>
        </w:tc>
        <w:tc>
          <w:tcPr>
            <w:tcW w:w="284" w:type="dxa"/>
            <w:textDirection w:val="btLr"/>
            <w:vAlign w:val="center"/>
          </w:tcPr>
          <w:p w:rsidR="004B4ED7" w:rsidRPr="004B4ED7" w:rsidRDefault="004B4ED7" w:rsidP="004B4ED7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Hiçbir Zaman</w:t>
            </w:r>
          </w:p>
        </w:tc>
        <w:tc>
          <w:tcPr>
            <w:tcW w:w="285" w:type="dxa"/>
            <w:textDirection w:val="btLr"/>
            <w:vAlign w:val="center"/>
          </w:tcPr>
          <w:p w:rsidR="004B4ED7" w:rsidRPr="004B4ED7" w:rsidRDefault="004B4ED7" w:rsidP="004B4ED7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Nadiren</w:t>
            </w:r>
          </w:p>
        </w:tc>
        <w:tc>
          <w:tcPr>
            <w:tcW w:w="284" w:type="dxa"/>
            <w:textDirection w:val="btLr"/>
            <w:vAlign w:val="center"/>
          </w:tcPr>
          <w:p w:rsidR="004B4ED7" w:rsidRPr="004B4ED7" w:rsidRDefault="004B4ED7" w:rsidP="004B4ED7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Bazen</w:t>
            </w:r>
          </w:p>
        </w:tc>
        <w:tc>
          <w:tcPr>
            <w:tcW w:w="285" w:type="dxa"/>
            <w:textDirection w:val="btLr"/>
            <w:vAlign w:val="center"/>
          </w:tcPr>
          <w:p w:rsidR="004B4ED7" w:rsidRPr="004B4ED7" w:rsidRDefault="004B4ED7" w:rsidP="004B4ED7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Sıklıkla</w:t>
            </w:r>
          </w:p>
        </w:tc>
        <w:tc>
          <w:tcPr>
            <w:tcW w:w="296" w:type="dxa"/>
            <w:textDirection w:val="btLr"/>
            <w:vAlign w:val="center"/>
          </w:tcPr>
          <w:p w:rsidR="004B4ED7" w:rsidRPr="004B4ED7" w:rsidRDefault="004B4ED7" w:rsidP="004B4ED7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Her Zaman</w:t>
            </w:r>
          </w:p>
        </w:tc>
      </w:tr>
      <w:tr w:rsidR="0005622F" w:rsidRPr="004B4ED7" w:rsidTr="0005622F">
        <w:trPr>
          <w:trHeight w:val="559"/>
        </w:trPr>
        <w:tc>
          <w:tcPr>
            <w:tcW w:w="2525" w:type="dxa"/>
            <w:gridSpan w:val="2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0" w:type="dxa"/>
            <w:gridSpan w:val="2"/>
            <w:vMerge/>
          </w:tcPr>
          <w:p w:rsidR="004B4ED7" w:rsidRPr="004B4ED7" w:rsidRDefault="004B4E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4</w:t>
            </w:r>
          </w:p>
        </w:tc>
      </w:tr>
      <w:tr w:rsidR="004B4ED7" w:rsidRPr="004B4ED7" w:rsidTr="0005622F">
        <w:trPr>
          <w:trHeight w:val="317"/>
        </w:trPr>
        <w:tc>
          <w:tcPr>
            <w:tcW w:w="677" w:type="dxa"/>
            <w:vMerge w:val="restart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7B3F">
              <w:rPr>
                <w:rFonts w:ascii="Times New Roman" w:hAnsi="Times New Roman" w:cs="Times New Roman"/>
                <w:b/>
              </w:rPr>
              <w:t>A-1</w:t>
            </w:r>
          </w:p>
        </w:tc>
        <w:tc>
          <w:tcPr>
            <w:tcW w:w="1848" w:type="dxa"/>
            <w:vMerge w:val="restart"/>
            <w:vAlign w:val="center"/>
          </w:tcPr>
          <w:p w:rsidR="0005622F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7">
              <w:rPr>
                <w:rFonts w:ascii="Times New Roman" w:hAnsi="Times New Roman" w:cs="Times New Roman"/>
                <w:b/>
              </w:rPr>
              <w:t>Eğitim</w:t>
            </w:r>
          </w:p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B4ED7">
              <w:rPr>
                <w:rFonts w:ascii="Times New Roman" w:hAnsi="Times New Roman" w:cs="Times New Roman"/>
                <w:b/>
              </w:rPr>
              <w:t>Öğretimi Planlayabilme</w:t>
            </w:r>
          </w:p>
        </w:tc>
        <w:tc>
          <w:tcPr>
            <w:tcW w:w="426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544" w:type="dxa"/>
            <w:vAlign w:val="center"/>
          </w:tcPr>
          <w:p w:rsidR="004B4ED7" w:rsidRPr="004B4ED7" w:rsidRDefault="004B4ED7" w:rsidP="004B4ED7">
            <w:pPr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Planları öğrenme ortamlarını dikkate alarak hazırlar.</w:t>
            </w:r>
          </w:p>
        </w:tc>
        <w:tc>
          <w:tcPr>
            <w:tcW w:w="284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D7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44" w:type="dxa"/>
            <w:vAlign w:val="center"/>
          </w:tcPr>
          <w:p w:rsidR="004B4ED7" w:rsidRPr="004B4ED7" w:rsidRDefault="004B4ED7" w:rsidP="004B4ED7">
            <w:pPr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Planları açık ve anlaşılırdır.</w:t>
            </w:r>
          </w:p>
        </w:tc>
        <w:tc>
          <w:tcPr>
            <w:tcW w:w="284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D7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44" w:type="dxa"/>
            <w:vAlign w:val="center"/>
          </w:tcPr>
          <w:p w:rsidR="004B4ED7" w:rsidRPr="004B4ED7" w:rsidRDefault="004B4ED7" w:rsidP="004B4ED7">
            <w:pPr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 xml:space="preserve">Planları öğrencilerin hazır </w:t>
            </w:r>
            <w:proofErr w:type="spellStart"/>
            <w:r w:rsidRPr="004B4ED7">
              <w:rPr>
                <w:rFonts w:ascii="Times New Roman" w:hAnsi="Times New Roman" w:cs="Times New Roman"/>
                <w:sz w:val="20"/>
              </w:rPr>
              <w:t>bulunuşluk</w:t>
            </w:r>
            <w:proofErr w:type="spellEnd"/>
            <w:r w:rsidRPr="004B4ED7">
              <w:rPr>
                <w:rFonts w:ascii="Times New Roman" w:hAnsi="Times New Roman" w:cs="Times New Roman"/>
                <w:sz w:val="20"/>
              </w:rPr>
              <w:t xml:space="preserve"> düzeylerine göre hazırlar.</w:t>
            </w:r>
          </w:p>
        </w:tc>
        <w:tc>
          <w:tcPr>
            <w:tcW w:w="284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D7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544" w:type="dxa"/>
            <w:vAlign w:val="center"/>
          </w:tcPr>
          <w:p w:rsidR="004B4ED7" w:rsidRPr="004B4ED7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Planları öğrencilerin bireysel farklılıklarını gözeterek hazırlar.</w:t>
            </w:r>
          </w:p>
        </w:tc>
        <w:tc>
          <w:tcPr>
            <w:tcW w:w="284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D7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E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544" w:type="dxa"/>
            <w:vAlign w:val="center"/>
          </w:tcPr>
          <w:p w:rsidR="004B4ED7" w:rsidRPr="004B4ED7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Planları ihtiyaca göre günceller.</w:t>
            </w:r>
          </w:p>
        </w:tc>
        <w:tc>
          <w:tcPr>
            <w:tcW w:w="284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4B4ED7" w:rsidRPr="004B4ED7" w:rsidRDefault="004B4ED7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 w:val="restart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A-2</w:t>
            </w:r>
          </w:p>
        </w:tc>
        <w:tc>
          <w:tcPr>
            <w:tcW w:w="1848" w:type="dxa"/>
            <w:vMerge w:val="restart"/>
            <w:vAlign w:val="center"/>
          </w:tcPr>
          <w:p w:rsidR="00DE789C" w:rsidRPr="004B4ED7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89C">
              <w:rPr>
                <w:rFonts w:ascii="Times New Roman" w:hAnsi="Times New Roman" w:cs="Times New Roman"/>
                <w:b/>
              </w:rPr>
              <w:t>Eğitim ve Öğretim Ortamlarını Düzenleyebilme</w:t>
            </w:r>
          </w:p>
        </w:tc>
        <w:tc>
          <w:tcPr>
            <w:tcW w:w="42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Öğrencilerin bireysel farklılıklarına uygun öğrenme ortamları oluşturur.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Öğrenme ortamlarında güvenliğe ilişkin tedbirleri alır.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Öğrenme ortamlarını hedef kazanımların özelliklerine göre düzenler.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Öğrenme ortamlarını farklı duyulara hitap edecek biçimde düzenler.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Öğrenme ortamlarında öğrenmeyi destekleyen teknolojik araçları kullanır.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 w:val="restart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A-3</w:t>
            </w:r>
          </w:p>
        </w:tc>
        <w:tc>
          <w:tcPr>
            <w:tcW w:w="1848" w:type="dxa"/>
            <w:vMerge w:val="restart"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İletişim Becerilerini Etkili Kullanabilme</w:t>
            </w: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Türkçeyi kurallarına uygun akıcı ve anlaşılır biçimde konuşur.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Beden dilini, ses tonunu doğru kullanır.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Yönetici ve meslektaşlarıyla sağlıklı iletişim kurar.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Veliyle sağlıklı iletişim kurar.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Öğrencilerle sağlıklı iletişim kurar.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 w:val="restart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A-4</w:t>
            </w:r>
          </w:p>
        </w:tc>
        <w:tc>
          <w:tcPr>
            <w:tcW w:w="1848" w:type="dxa"/>
            <w:vMerge w:val="restart"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Öğrencileri Hedef Kazanımlar Doğrultusunda Güdüleyebilme</w:t>
            </w: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Öğrencilerin hazır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bulunuşluk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düzeyini belirler.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544" w:type="dxa"/>
            <w:vAlign w:val="center"/>
          </w:tcPr>
          <w:p w:rsidR="00DE789C" w:rsidRDefault="00DE789C" w:rsidP="00DE789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Öğrencileri hedef kazanımlardan haberdar eder.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Öğrenme sürecinde öğrencilerin önceki bilgileri ile bağlantılar kurar.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Her öğrencinin başarma duygusunu tadacağı etkinlikler uygular.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544" w:type="dxa"/>
            <w:vAlign w:val="center"/>
          </w:tcPr>
          <w:p w:rsidR="00DE789C" w:rsidRDefault="00DE789C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Hedef kazanımlara ulaşan öğrencilerin üst düzey beceriler geliştirmesini sağlayacak yöntem ve teknikler kullanır.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 w:val="restart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A-5</w:t>
            </w:r>
          </w:p>
        </w:tc>
        <w:tc>
          <w:tcPr>
            <w:tcW w:w="1848" w:type="dxa"/>
            <w:vMerge w:val="restart"/>
            <w:vAlign w:val="center"/>
          </w:tcPr>
          <w:p w:rsidR="00DE789C" w:rsidRPr="00DE789C" w:rsidRDefault="0005622F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Çevre Olanaklarını Öğrenme Sürecini Destekleyecek Biçimde Kullanabilme</w:t>
            </w: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5544" w:type="dxa"/>
            <w:vAlign w:val="center"/>
          </w:tcPr>
          <w:p w:rsidR="00DE789C" w:rsidRDefault="0005622F" w:rsidP="000562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Çevresel imkânları eğitim-öğretim ortamlarını düzenlemede destekleyici unsurlar olarak kullanır.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5544" w:type="dxa"/>
            <w:vAlign w:val="center"/>
          </w:tcPr>
          <w:p w:rsidR="00DE789C" w:rsidRDefault="0005622F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Çevreyi hedef kazanımların elde edilmesinde etkin biçimde kullanır.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5544" w:type="dxa"/>
            <w:vAlign w:val="center"/>
          </w:tcPr>
          <w:p w:rsidR="00DE789C" w:rsidRDefault="0005622F" w:rsidP="009D427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Eğitim-öğretimin kalite</w:t>
            </w:r>
            <w:r w:rsidR="009D4279">
              <w:rPr>
                <w:rFonts w:ascii="Times New Roman" w:hAnsi="Times New Roman" w:cs="Times New Roman"/>
                <w:sz w:val="20"/>
              </w:rPr>
              <w:t xml:space="preserve">sini artırmak için kişi kurum </w:t>
            </w:r>
            <w:r>
              <w:rPr>
                <w:rFonts w:ascii="Times New Roman" w:hAnsi="Times New Roman" w:cs="Times New Roman"/>
                <w:sz w:val="20"/>
              </w:rPr>
              <w:t>kuruluşlarla işbirliği yapar.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5544" w:type="dxa"/>
            <w:vAlign w:val="center"/>
          </w:tcPr>
          <w:p w:rsidR="00DE789C" w:rsidRDefault="0005622F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Eğitim-öğretim sürecinde aile katılımını sağlar.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89C" w:rsidRPr="004B4ED7" w:rsidTr="0005622F">
        <w:trPr>
          <w:trHeight w:val="317"/>
        </w:trPr>
        <w:tc>
          <w:tcPr>
            <w:tcW w:w="677" w:type="dxa"/>
            <w:vMerge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  <w:vAlign w:val="center"/>
          </w:tcPr>
          <w:p w:rsidR="00DE789C" w:rsidRPr="00DE789C" w:rsidRDefault="00DE789C" w:rsidP="00DE78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DE789C" w:rsidRDefault="00DE789C" w:rsidP="004B4E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544" w:type="dxa"/>
            <w:vAlign w:val="center"/>
          </w:tcPr>
          <w:p w:rsidR="00DE789C" w:rsidRDefault="0005622F" w:rsidP="004B4E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Okulun çevresel olanaklarını geliştirmek için çalışmalar yapar.</w:t>
            </w: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DE789C" w:rsidRPr="004B4ED7" w:rsidRDefault="00DE789C" w:rsidP="004B4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4ED7" w:rsidRDefault="004B4ED7">
      <w:pPr>
        <w:rPr>
          <w:rFonts w:ascii="Times New Roman" w:hAnsi="Times New Roman" w:cs="Times New Roman"/>
          <w:sz w:val="24"/>
        </w:rPr>
      </w:pPr>
    </w:p>
    <w:tbl>
      <w:tblPr>
        <w:tblStyle w:val="TabloKlavuzu"/>
        <w:tblW w:w="9940" w:type="dxa"/>
        <w:tblLayout w:type="fixed"/>
        <w:tblLook w:val="04A0" w:firstRow="1" w:lastRow="0" w:firstColumn="1" w:lastColumn="0" w:noHBand="0" w:noVBand="1"/>
      </w:tblPr>
      <w:tblGrid>
        <w:gridCol w:w="678"/>
        <w:gridCol w:w="1850"/>
        <w:gridCol w:w="427"/>
        <w:gridCol w:w="5551"/>
        <w:gridCol w:w="284"/>
        <w:gridCol w:w="285"/>
        <w:gridCol w:w="284"/>
        <w:gridCol w:w="285"/>
        <w:gridCol w:w="296"/>
      </w:tblGrid>
      <w:tr w:rsidR="0005622F" w:rsidRPr="004B4ED7" w:rsidTr="0035394C">
        <w:trPr>
          <w:cantSplit/>
          <w:trHeight w:val="2243"/>
        </w:trPr>
        <w:tc>
          <w:tcPr>
            <w:tcW w:w="2528" w:type="dxa"/>
            <w:gridSpan w:val="2"/>
            <w:vMerge w:val="restart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7">
              <w:rPr>
                <w:rFonts w:ascii="Times New Roman" w:hAnsi="Times New Roman" w:cs="Times New Roman"/>
                <w:b/>
              </w:rPr>
              <w:lastRenderedPageBreak/>
              <w:t>MESLEKİ ÖLÇÜTLER</w:t>
            </w:r>
          </w:p>
        </w:tc>
        <w:tc>
          <w:tcPr>
            <w:tcW w:w="5978" w:type="dxa"/>
            <w:gridSpan w:val="2"/>
            <w:vMerge w:val="restart"/>
            <w:vAlign w:val="center"/>
          </w:tcPr>
          <w:p w:rsidR="00304A27" w:rsidRDefault="00304A27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7">
              <w:rPr>
                <w:rFonts w:ascii="Times New Roman" w:hAnsi="Times New Roman" w:cs="Times New Roman"/>
                <w:b/>
              </w:rPr>
              <w:t>GÖSTERGELER</w:t>
            </w:r>
          </w:p>
          <w:p w:rsidR="0005622F" w:rsidRDefault="0005622F" w:rsidP="00F26B16">
            <w:pPr>
              <w:rPr>
                <w:rFonts w:ascii="Times New Roman" w:hAnsi="Times New Roman" w:cs="Times New Roman"/>
                <w:b/>
              </w:rPr>
            </w:pPr>
          </w:p>
          <w:p w:rsidR="00304A27" w:rsidRDefault="00304A27" w:rsidP="00F26B16">
            <w:pPr>
              <w:rPr>
                <w:rFonts w:ascii="Times New Roman" w:hAnsi="Times New Roman" w:cs="Times New Roman"/>
                <w:b/>
              </w:rPr>
            </w:pPr>
          </w:p>
          <w:p w:rsidR="0005622F" w:rsidRPr="004B4ED7" w:rsidRDefault="0005622F" w:rsidP="00F26B16">
            <w:pPr>
              <w:rPr>
                <w:rFonts w:ascii="Times New Roman" w:hAnsi="Times New Roman" w:cs="Times New Roman"/>
                <w:b/>
              </w:rPr>
            </w:pPr>
          </w:p>
          <w:p w:rsidR="0005622F" w:rsidRPr="004B4ED7" w:rsidRDefault="0005622F" w:rsidP="00F26B16">
            <w:pPr>
              <w:rPr>
                <w:rFonts w:ascii="Times New Roman" w:hAnsi="Times New Roman" w:cs="Times New Roman"/>
                <w:b/>
              </w:rPr>
            </w:pPr>
          </w:p>
          <w:p w:rsidR="0005622F" w:rsidRDefault="0005622F" w:rsidP="00F26B16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05622F" w:rsidRDefault="0005622F" w:rsidP="00F26B16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304A27" w:rsidRDefault="00304A27" w:rsidP="00F26B16">
            <w:pPr>
              <w:ind w:left="433"/>
              <w:rPr>
                <w:rFonts w:ascii="Times New Roman" w:hAnsi="Times New Roman" w:cs="Times New Roman"/>
                <w:b/>
              </w:rPr>
            </w:pPr>
          </w:p>
          <w:p w:rsidR="0005622F" w:rsidRPr="004B4ED7" w:rsidRDefault="0005622F" w:rsidP="00F26B16">
            <w:pPr>
              <w:ind w:left="43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  <w:b/>
              </w:rPr>
              <w:t>Öğretmen;</w:t>
            </w:r>
            <w:bookmarkStart w:id="0" w:name="_GoBack"/>
            <w:bookmarkEnd w:id="0"/>
          </w:p>
        </w:tc>
        <w:tc>
          <w:tcPr>
            <w:tcW w:w="284" w:type="dxa"/>
            <w:textDirection w:val="btLr"/>
            <w:vAlign w:val="center"/>
          </w:tcPr>
          <w:p w:rsidR="0005622F" w:rsidRPr="004B4ED7" w:rsidRDefault="0005622F" w:rsidP="00F26B16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Hiçbir Zaman</w:t>
            </w:r>
          </w:p>
        </w:tc>
        <w:tc>
          <w:tcPr>
            <w:tcW w:w="285" w:type="dxa"/>
            <w:textDirection w:val="btLr"/>
            <w:vAlign w:val="center"/>
          </w:tcPr>
          <w:p w:rsidR="0005622F" w:rsidRPr="004B4ED7" w:rsidRDefault="0005622F" w:rsidP="00F26B16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Nadiren</w:t>
            </w:r>
          </w:p>
        </w:tc>
        <w:tc>
          <w:tcPr>
            <w:tcW w:w="284" w:type="dxa"/>
            <w:textDirection w:val="btLr"/>
            <w:vAlign w:val="center"/>
          </w:tcPr>
          <w:p w:rsidR="0005622F" w:rsidRPr="004B4ED7" w:rsidRDefault="0005622F" w:rsidP="00F26B16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Bazen</w:t>
            </w:r>
          </w:p>
        </w:tc>
        <w:tc>
          <w:tcPr>
            <w:tcW w:w="285" w:type="dxa"/>
            <w:textDirection w:val="btLr"/>
            <w:vAlign w:val="center"/>
          </w:tcPr>
          <w:p w:rsidR="0005622F" w:rsidRPr="004B4ED7" w:rsidRDefault="0005622F" w:rsidP="00F26B16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Sıklıkla</w:t>
            </w:r>
          </w:p>
        </w:tc>
        <w:tc>
          <w:tcPr>
            <w:tcW w:w="296" w:type="dxa"/>
            <w:textDirection w:val="btLr"/>
            <w:vAlign w:val="center"/>
          </w:tcPr>
          <w:p w:rsidR="0005622F" w:rsidRPr="004B4ED7" w:rsidRDefault="0005622F" w:rsidP="00F26B16">
            <w:pPr>
              <w:ind w:left="113" w:right="113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Her Zaman</w:t>
            </w:r>
          </w:p>
        </w:tc>
      </w:tr>
      <w:tr w:rsidR="0005622F" w:rsidRPr="004B4ED7" w:rsidTr="0035394C">
        <w:trPr>
          <w:trHeight w:val="614"/>
        </w:trPr>
        <w:tc>
          <w:tcPr>
            <w:tcW w:w="2528" w:type="dxa"/>
            <w:gridSpan w:val="2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8" w:type="dxa"/>
            <w:gridSpan w:val="2"/>
            <w:vMerge/>
          </w:tcPr>
          <w:p w:rsidR="0005622F" w:rsidRPr="004B4ED7" w:rsidRDefault="0005622F" w:rsidP="00F26B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  <w:r w:rsidRPr="004B4ED7">
              <w:rPr>
                <w:rFonts w:ascii="Times New Roman" w:hAnsi="Times New Roman" w:cs="Times New Roman"/>
              </w:rPr>
              <w:t>4</w:t>
            </w:r>
          </w:p>
        </w:tc>
      </w:tr>
      <w:tr w:rsidR="0005622F" w:rsidRPr="004B4ED7" w:rsidTr="0035394C">
        <w:trPr>
          <w:trHeight w:val="348"/>
        </w:trPr>
        <w:tc>
          <w:tcPr>
            <w:tcW w:w="678" w:type="dxa"/>
            <w:vMerge w:val="restart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A-6</w:t>
            </w:r>
          </w:p>
        </w:tc>
        <w:tc>
          <w:tcPr>
            <w:tcW w:w="1850" w:type="dxa"/>
            <w:vMerge w:val="restart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Zamanı Yönetebilme</w:t>
            </w:r>
          </w:p>
        </w:tc>
        <w:tc>
          <w:tcPr>
            <w:tcW w:w="427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5551" w:type="dxa"/>
            <w:vAlign w:val="center"/>
          </w:tcPr>
          <w:p w:rsidR="0005622F" w:rsidRPr="004B4ED7" w:rsidRDefault="0005622F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Görev ve sorumluluklarını zamanında yerine getirir.</w:t>
            </w: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551" w:type="dxa"/>
            <w:vAlign w:val="center"/>
          </w:tcPr>
          <w:p w:rsidR="0005622F" w:rsidRPr="004B4ED7" w:rsidRDefault="0005622F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Ders giriş-çıkış saatlerine uyar.</w:t>
            </w: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5551" w:type="dxa"/>
            <w:vAlign w:val="center"/>
          </w:tcPr>
          <w:p w:rsidR="0005622F" w:rsidRPr="004B4ED7" w:rsidRDefault="0005622F" w:rsidP="000562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Eğitim-öğretim sürecinde zamanı etkin ve verimli kullanır.</w:t>
            </w: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5551" w:type="dxa"/>
            <w:vAlign w:val="center"/>
          </w:tcPr>
          <w:p w:rsidR="0005622F" w:rsidRPr="004B4ED7" w:rsidRDefault="0005622F" w:rsidP="000562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Eğitim-öğretim sürecini planlarda öngördüğü sürede tamamlar.</w:t>
            </w: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551" w:type="dxa"/>
            <w:vAlign w:val="center"/>
          </w:tcPr>
          <w:p w:rsidR="0005622F" w:rsidRPr="004B4ED7" w:rsidRDefault="0005622F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Eğitim-öğretim süreçlerinde teknolojiden faydalanarak zamanı etkin kullanır.</w:t>
            </w: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35394C">
        <w:trPr>
          <w:trHeight w:val="348"/>
        </w:trPr>
        <w:tc>
          <w:tcPr>
            <w:tcW w:w="678" w:type="dxa"/>
            <w:vMerge w:val="restart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A-7</w:t>
            </w:r>
          </w:p>
        </w:tc>
        <w:tc>
          <w:tcPr>
            <w:tcW w:w="1850" w:type="dxa"/>
            <w:vMerge w:val="restart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Öğretim Yöntem ve Tekniklerini Etkin Biçimde Kullanabilme</w:t>
            </w:r>
          </w:p>
        </w:tc>
        <w:tc>
          <w:tcPr>
            <w:tcW w:w="427" w:type="dxa"/>
            <w:vAlign w:val="center"/>
          </w:tcPr>
          <w:p w:rsidR="0005622F" w:rsidRDefault="0005622F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5551" w:type="dxa"/>
            <w:vAlign w:val="center"/>
          </w:tcPr>
          <w:p w:rsidR="0005622F" w:rsidRDefault="0005622F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Hedef kazanımlara ulaşmada uygun öğretim yöntem ve tekniklerini kullanır.</w:t>
            </w: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05622F" w:rsidRDefault="0005622F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551" w:type="dxa"/>
            <w:vAlign w:val="center"/>
          </w:tcPr>
          <w:p w:rsidR="0005622F" w:rsidRDefault="0005622F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Öğrencilerin gelişim ve hazır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bulunuşluk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düzeylerine uygun öğretim yöntem ve teknikleri kullanır.</w:t>
            </w: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05622F" w:rsidRDefault="0005622F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5551" w:type="dxa"/>
            <w:vAlign w:val="center"/>
          </w:tcPr>
          <w:p w:rsidR="0005622F" w:rsidRDefault="0005622F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Öğrencilerin bireysel yeteneklerini keşfedebilmelerine olanak sağlar.</w:t>
            </w: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05622F" w:rsidRDefault="0005622F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5551" w:type="dxa"/>
            <w:vAlign w:val="center"/>
          </w:tcPr>
          <w:p w:rsidR="0005622F" w:rsidRDefault="0005622F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Öğrenme sürecinde günlük yaşantılardan örnekler sunar.</w:t>
            </w: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2F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05622F" w:rsidRDefault="0005622F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551" w:type="dxa"/>
            <w:vAlign w:val="center"/>
          </w:tcPr>
          <w:p w:rsidR="0005622F" w:rsidRDefault="0005622F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Öğrencilerin yaparak yaşayarak öğrenmelerini sağlar.</w:t>
            </w: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05622F" w:rsidRPr="004B4ED7" w:rsidRDefault="0005622F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 w:val="restart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A-8</w:t>
            </w:r>
          </w:p>
        </w:tc>
        <w:tc>
          <w:tcPr>
            <w:tcW w:w="1850" w:type="dxa"/>
            <w:vMerge w:val="restart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Eğitim Öğretim Sürecini Değerlendire-bilme</w:t>
            </w: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5551" w:type="dxa"/>
            <w:vAlign w:val="center"/>
          </w:tcPr>
          <w:p w:rsidR="0035394C" w:rsidRDefault="0035394C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Ölçme değerlendirme yöntem ve araçlarını öğrenme süreçlerine uygun olarak seçer.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5551" w:type="dxa"/>
            <w:vAlign w:val="center"/>
          </w:tcPr>
          <w:p w:rsidR="0035394C" w:rsidRDefault="0035394C" w:rsidP="003539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Ölçme değerlendirme sürecini adil ve şeffaf biçimde yürütür.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5551" w:type="dxa"/>
            <w:vAlign w:val="center"/>
          </w:tcPr>
          <w:p w:rsidR="0035394C" w:rsidRDefault="0035394C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Ölçme sürecine ilişkin öğrencilerin kaygılarını giderici çalışmalar yapar.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5551" w:type="dxa"/>
            <w:vAlign w:val="center"/>
          </w:tcPr>
          <w:p w:rsidR="0035394C" w:rsidRDefault="0035394C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Süreç odaklı, tamamlayıcı ölçme ve değerlendirme yöntem ve teknikleri kullanır.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5551" w:type="dxa"/>
            <w:vAlign w:val="center"/>
          </w:tcPr>
          <w:p w:rsidR="0035394C" w:rsidRDefault="0035394C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Değerlendirme sonuçlarına ilişkin paydaşlara düzenli geribildirimler verir.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 w:val="restart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A-9</w:t>
            </w:r>
          </w:p>
        </w:tc>
        <w:tc>
          <w:tcPr>
            <w:tcW w:w="1850" w:type="dxa"/>
            <w:vMerge w:val="restart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Okulun Eğitim Öğretim Politikalarına Uyum ve Katkı Sağlayabilme</w:t>
            </w: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5551" w:type="dxa"/>
            <w:vAlign w:val="center"/>
          </w:tcPr>
          <w:p w:rsidR="0035394C" w:rsidRDefault="0035394C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Faaliyetlerini yürütürken öğretmenler kurulu ve zümre kurul kararlarını dikkate alır.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5551" w:type="dxa"/>
            <w:vAlign w:val="center"/>
          </w:tcPr>
          <w:p w:rsidR="0035394C" w:rsidRDefault="0035394C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 öğretimin kalitesinin artırılması için projeler üretir veya projelere katılır.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5551" w:type="dxa"/>
            <w:vAlign w:val="center"/>
          </w:tcPr>
          <w:p w:rsidR="0035394C" w:rsidRDefault="0035394C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 öğretimde kalitenin artırılması konusunda meslektaşlarıyla işbirliği yapar.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5551" w:type="dxa"/>
            <w:vAlign w:val="center"/>
          </w:tcPr>
          <w:p w:rsidR="0035394C" w:rsidRDefault="0035394C" w:rsidP="003539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 öğretime ilişkin iyi örnekleri meslektaşlarıyla paylaşır.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5551" w:type="dxa"/>
            <w:vAlign w:val="center"/>
          </w:tcPr>
          <w:p w:rsidR="0035394C" w:rsidRDefault="0035394C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 öğretimin kalitesinin artırılmasında yenilikçi bir anlayış sergiler.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 w:val="restart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A-10</w:t>
            </w:r>
          </w:p>
        </w:tc>
        <w:tc>
          <w:tcPr>
            <w:tcW w:w="1850" w:type="dxa"/>
            <w:vMerge w:val="restart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Öğretmenlik Mesleğinin Gerektirdiği Genel Tutum ve Davranışları Sergileyebilme</w:t>
            </w: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5551" w:type="dxa"/>
            <w:vAlign w:val="center"/>
          </w:tcPr>
          <w:p w:rsidR="0035394C" w:rsidRDefault="0035394C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Çevresine karşı saygılı davranışlar sergiler.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5551" w:type="dxa"/>
            <w:vAlign w:val="center"/>
          </w:tcPr>
          <w:p w:rsidR="0035394C" w:rsidRDefault="0035394C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Mesleki ve kişisel gelişimi ile ilgili çalışmalara katılır.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5551" w:type="dxa"/>
            <w:vAlign w:val="center"/>
          </w:tcPr>
          <w:p w:rsidR="0035394C" w:rsidRDefault="0035394C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Kılık kıyafetine özen gösterir.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5551" w:type="dxa"/>
            <w:vAlign w:val="center"/>
          </w:tcPr>
          <w:p w:rsidR="0035394C" w:rsidRDefault="0035394C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Çocuk ve insan haklarını gözetir.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94C" w:rsidRPr="004B4ED7" w:rsidTr="0035394C">
        <w:trPr>
          <w:trHeight w:val="348"/>
        </w:trPr>
        <w:tc>
          <w:tcPr>
            <w:tcW w:w="678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0" w:type="dxa"/>
            <w:vMerge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vAlign w:val="center"/>
          </w:tcPr>
          <w:p w:rsidR="0035394C" w:rsidRDefault="0035394C" w:rsidP="00F26B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551" w:type="dxa"/>
            <w:vAlign w:val="center"/>
          </w:tcPr>
          <w:p w:rsidR="0035394C" w:rsidRDefault="0035394C" w:rsidP="00F26B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Milli, manevi, ahlaki, evrensel değerleri korur.</w:t>
            </w: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dxa"/>
            <w:vAlign w:val="center"/>
          </w:tcPr>
          <w:p w:rsidR="0035394C" w:rsidRPr="004B4ED7" w:rsidRDefault="0035394C" w:rsidP="00F26B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622F" w:rsidRPr="004B4ED7" w:rsidRDefault="0005622F">
      <w:pPr>
        <w:rPr>
          <w:rFonts w:ascii="Times New Roman" w:hAnsi="Times New Roman" w:cs="Times New Roman"/>
          <w:sz w:val="24"/>
        </w:rPr>
      </w:pPr>
    </w:p>
    <w:sectPr w:rsidR="0005622F" w:rsidRPr="004B4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97"/>
    <w:rsid w:val="0005622F"/>
    <w:rsid w:val="001B51FF"/>
    <w:rsid w:val="00304A27"/>
    <w:rsid w:val="0035394C"/>
    <w:rsid w:val="004B4ED7"/>
    <w:rsid w:val="00843797"/>
    <w:rsid w:val="00893C4E"/>
    <w:rsid w:val="009D4279"/>
    <w:rsid w:val="00DE789C"/>
    <w:rsid w:val="00E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79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79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B1E-5C56-46E2-A4B7-42EE724E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2015-05-03T12:48:00Z</cp:lastPrinted>
  <dcterms:created xsi:type="dcterms:W3CDTF">2015-05-03T12:09:00Z</dcterms:created>
  <dcterms:modified xsi:type="dcterms:W3CDTF">2015-05-03T12:55:00Z</dcterms:modified>
</cp:coreProperties>
</file>