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0A4" w:rsidRDefault="00AA4A20">
      <w:pPr>
        <w:rPr>
          <w:rFonts w:ascii="Calibri" w:eastAsia="Calibri" w:hAnsi="Calibri" w:cs="Calibri"/>
        </w:rPr>
      </w:pPr>
      <w:bookmarkStart w:id="0" w:name="_GoBack"/>
      <w:bookmarkEnd w:id="0"/>
      <w:r>
        <w:rPr>
          <w:rFonts w:ascii="Calibri" w:eastAsia="Calibri" w:hAnsi="Calibri" w:cs="Calibri"/>
        </w:rPr>
        <w:t xml:space="preserve">                                                   </w:t>
      </w:r>
      <w:r w:rsidR="002E141E">
        <w:rPr>
          <w:noProof/>
        </w:rPr>
        <w:object w:dxaOrig="3421" w:dyaOrig="3421">
          <v:rect id="rectole0000000000" o:spid="_x0000_i1025" style="width:170.25pt;height:170.25pt" o:ole="" o:preferrelative="t" stroked="f">
            <v:imagedata r:id="rId8" o:title=""/>
          </v:rect>
          <o:OLEObject Type="Embed" ProgID="StaticMetafile" ShapeID="rectole0000000000" DrawAspect="Content" ObjectID="_1673938629" r:id="rId9"/>
        </w:object>
      </w:r>
    </w:p>
    <w:p w:rsidR="00B570A4" w:rsidRDefault="00B570A4">
      <w:pPr>
        <w:tabs>
          <w:tab w:val="left" w:pos="708"/>
          <w:tab w:val="center" w:pos="4536"/>
        </w:tabs>
        <w:rPr>
          <w:rFonts w:ascii="Times New Roman" w:eastAsia="Times New Roman" w:hAnsi="Times New Roman" w:cs="Times New Roman"/>
        </w:rPr>
      </w:pPr>
    </w:p>
    <w:p w:rsidR="00F077B4" w:rsidRDefault="00F077B4">
      <w:pPr>
        <w:tabs>
          <w:tab w:val="left" w:pos="708"/>
          <w:tab w:val="center" w:pos="4536"/>
        </w:tabs>
        <w:rPr>
          <w:rFonts w:ascii="Times New Roman" w:eastAsia="Times New Roman" w:hAnsi="Times New Roman" w:cs="Times New Roman"/>
        </w:rPr>
      </w:pPr>
    </w:p>
    <w:p w:rsidR="00B570A4" w:rsidRDefault="00B570A4">
      <w:pPr>
        <w:spacing w:after="0" w:line="240" w:lineRule="auto"/>
        <w:jc w:val="center"/>
        <w:rPr>
          <w:rFonts w:ascii="Times New Roman" w:eastAsia="Times New Roman" w:hAnsi="Times New Roman" w:cs="Times New Roman"/>
          <w:b/>
          <w:sz w:val="40"/>
        </w:rPr>
      </w:pPr>
    </w:p>
    <w:p w:rsidR="00B570A4" w:rsidRDefault="00AA4A20">
      <w:pPr>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T.C.</w:t>
      </w:r>
      <w:r>
        <w:rPr>
          <w:rFonts w:ascii="Times New Roman" w:eastAsia="Times New Roman" w:hAnsi="Times New Roman" w:cs="Times New Roman"/>
        </w:rPr>
        <w:br/>
      </w:r>
      <w:r>
        <w:rPr>
          <w:rFonts w:ascii="Times New Roman" w:eastAsia="Times New Roman" w:hAnsi="Times New Roman" w:cs="Times New Roman"/>
          <w:b/>
          <w:sz w:val="40"/>
        </w:rPr>
        <w:t>MİLLÎ EĞİTİM BAKANLIĞI</w:t>
      </w:r>
      <w:r>
        <w:rPr>
          <w:rFonts w:ascii="Times New Roman" w:eastAsia="Times New Roman" w:hAnsi="Times New Roman" w:cs="Times New Roman"/>
        </w:rPr>
        <w:br/>
      </w:r>
      <w:r>
        <w:rPr>
          <w:rFonts w:ascii="Times New Roman" w:eastAsia="Times New Roman" w:hAnsi="Times New Roman" w:cs="Times New Roman"/>
          <w:b/>
          <w:sz w:val="40"/>
        </w:rPr>
        <w:t>ÖĞRETMEN YETİŞTİRME VE GELİŞTİRME</w:t>
      </w:r>
      <w:r>
        <w:rPr>
          <w:rFonts w:ascii="Times New Roman" w:eastAsia="Times New Roman" w:hAnsi="Times New Roman" w:cs="Times New Roman"/>
        </w:rPr>
        <w:br/>
      </w:r>
      <w:r>
        <w:rPr>
          <w:rFonts w:ascii="Times New Roman" w:eastAsia="Times New Roman" w:hAnsi="Times New Roman" w:cs="Times New Roman"/>
          <w:b/>
          <w:sz w:val="40"/>
        </w:rPr>
        <w:t>GENEL MÜDÜRLÜĞÜ</w:t>
      </w:r>
    </w:p>
    <w:p w:rsidR="00B570A4" w:rsidRDefault="00B570A4">
      <w:pPr>
        <w:jc w:val="center"/>
        <w:rPr>
          <w:rFonts w:ascii="Times New Roman" w:eastAsia="Times New Roman" w:hAnsi="Times New Roman" w:cs="Times New Roman"/>
        </w:rPr>
      </w:pPr>
    </w:p>
    <w:p w:rsidR="00B570A4" w:rsidRDefault="00B570A4">
      <w:pPr>
        <w:jc w:val="center"/>
        <w:rPr>
          <w:rFonts w:ascii="Times New Roman" w:eastAsia="Times New Roman" w:hAnsi="Times New Roman" w:cs="Times New Roman"/>
        </w:rPr>
      </w:pPr>
    </w:p>
    <w:p w:rsidR="001D68BC" w:rsidRDefault="001D68BC">
      <w:pPr>
        <w:jc w:val="center"/>
        <w:rPr>
          <w:rFonts w:ascii="Times New Roman" w:eastAsia="Times New Roman" w:hAnsi="Times New Roman" w:cs="Times New Roman"/>
        </w:rPr>
      </w:pPr>
    </w:p>
    <w:p w:rsidR="001D68BC" w:rsidRDefault="001D68BC">
      <w:pPr>
        <w:jc w:val="center"/>
        <w:rPr>
          <w:rFonts w:ascii="Times New Roman" w:eastAsia="Times New Roman" w:hAnsi="Times New Roman" w:cs="Times New Roman"/>
        </w:rPr>
      </w:pPr>
    </w:p>
    <w:p w:rsidR="003D53A7" w:rsidRDefault="003D53A7">
      <w:pPr>
        <w:ind w:right="426"/>
        <w:jc w:val="center"/>
        <w:rPr>
          <w:rFonts w:ascii="Times New Roman" w:eastAsia="Times New Roman" w:hAnsi="Times New Roman" w:cs="Times New Roman"/>
          <w:b/>
          <w:sz w:val="40"/>
        </w:rPr>
      </w:pPr>
    </w:p>
    <w:p w:rsidR="00B570A4" w:rsidRDefault="00ED47FE">
      <w:pPr>
        <w:ind w:left="284" w:right="426"/>
        <w:jc w:val="center"/>
        <w:rPr>
          <w:rFonts w:ascii="Times New Roman" w:eastAsia="Times New Roman" w:hAnsi="Times New Roman" w:cs="Times New Roman"/>
          <w:b/>
          <w:sz w:val="40"/>
        </w:rPr>
      </w:pPr>
      <w:r>
        <w:rPr>
          <w:rFonts w:ascii="Times New Roman" w:eastAsia="Times New Roman" w:hAnsi="Times New Roman" w:cs="Times New Roman"/>
          <w:b/>
          <w:sz w:val="40"/>
        </w:rPr>
        <w:t xml:space="preserve"> </w:t>
      </w:r>
      <w:r w:rsidR="00CD3AFC">
        <w:rPr>
          <w:rFonts w:ascii="Times New Roman" w:eastAsia="Times New Roman" w:hAnsi="Times New Roman" w:cs="Times New Roman"/>
          <w:b/>
          <w:sz w:val="40"/>
        </w:rPr>
        <w:t>08-12 ŞUBAT</w:t>
      </w:r>
      <w:r>
        <w:rPr>
          <w:rFonts w:ascii="Times New Roman" w:eastAsia="Times New Roman" w:hAnsi="Times New Roman" w:cs="Times New Roman"/>
          <w:b/>
          <w:sz w:val="40"/>
        </w:rPr>
        <w:t xml:space="preserve"> </w:t>
      </w:r>
      <w:r w:rsidR="00CD3AFC">
        <w:rPr>
          <w:rFonts w:ascii="Times New Roman" w:eastAsia="Times New Roman" w:hAnsi="Times New Roman" w:cs="Times New Roman"/>
          <w:b/>
          <w:sz w:val="40"/>
        </w:rPr>
        <w:t>2021</w:t>
      </w:r>
      <w:r>
        <w:rPr>
          <w:rFonts w:ascii="Times New Roman" w:eastAsia="Times New Roman" w:hAnsi="Times New Roman" w:cs="Times New Roman"/>
          <w:b/>
          <w:color w:val="FF0000"/>
          <w:sz w:val="40"/>
        </w:rPr>
        <w:t xml:space="preserve"> </w:t>
      </w:r>
      <w:r>
        <w:rPr>
          <w:rFonts w:ascii="Times New Roman" w:eastAsia="Times New Roman" w:hAnsi="Times New Roman" w:cs="Times New Roman"/>
          <w:b/>
          <w:sz w:val="40"/>
        </w:rPr>
        <w:t xml:space="preserve"> </w:t>
      </w:r>
      <w:r w:rsidR="00AA4A20">
        <w:rPr>
          <w:rFonts w:ascii="Times New Roman" w:eastAsia="Times New Roman" w:hAnsi="Times New Roman" w:cs="Times New Roman"/>
          <w:b/>
          <w:sz w:val="40"/>
        </w:rPr>
        <w:br/>
        <w:t>MESLEKİ ÇALIŞMA PROGRAMI</w:t>
      </w:r>
    </w:p>
    <w:p w:rsidR="00B570A4" w:rsidRDefault="00B570A4">
      <w:pPr>
        <w:jc w:val="center"/>
        <w:rPr>
          <w:rFonts w:ascii="Times New Roman" w:eastAsia="Times New Roman" w:hAnsi="Times New Roman" w:cs="Times New Roman"/>
          <w:b/>
          <w:sz w:val="36"/>
        </w:rPr>
      </w:pPr>
    </w:p>
    <w:p w:rsidR="00BD1F91" w:rsidRDefault="00BD1F91">
      <w:pPr>
        <w:jc w:val="center"/>
        <w:rPr>
          <w:rFonts w:ascii="Times New Roman" w:eastAsia="Times New Roman" w:hAnsi="Times New Roman" w:cs="Times New Roman"/>
          <w:b/>
          <w:sz w:val="36"/>
        </w:rPr>
      </w:pPr>
    </w:p>
    <w:p w:rsidR="00B570A4" w:rsidRDefault="00B570A4">
      <w:pPr>
        <w:jc w:val="center"/>
        <w:rPr>
          <w:rFonts w:ascii="Times New Roman" w:eastAsia="Times New Roman" w:hAnsi="Times New Roman" w:cs="Times New Roman"/>
          <w:sz w:val="36"/>
        </w:rPr>
      </w:pPr>
    </w:p>
    <w:p w:rsidR="00B570A4" w:rsidRDefault="00B570A4" w:rsidP="00876B5A">
      <w:pPr>
        <w:rPr>
          <w:rFonts w:ascii="Times New Roman" w:eastAsia="Times New Roman" w:hAnsi="Times New Roman" w:cs="Times New Roman"/>
          <w:b/>
          <w:sz w:val="40"/>
        </w:rPr>
      </w:pPr>
    </w:p>
    <w:p w:rsidR="00D4668D" w:rsidRDefault="00D4668D" w:rsidP="00876B5A">
      <w:pPr>
        <w:rPr>
          <w:rFonts w:ascii="Times New Roman" w:eastAsia="Times New Roman" w:hAnsi="Times New Roman" w:cs="Times New Roman"/>
          <w:b/>
          <w:sz w:val="40"/>
        </w:rPr>
      </w:pPr>
    </w:p>
    <w:p w:rsidR="001D68BC" w:rsidRDefault="003D53A7" w:rsidP="001D68BC">
      <w:pPr>
        <w:spacing w:after="160" w:line="264" w:lineRule="auto"/>
        <w:jc w:val="center"/>
        <w:rPr>
          <w:rFonts w:ascii="Times New Roman" w:eastAsia="Times New Roman" w:hAnsi="Times New Roman" w:cs="Times New Roman"/>
          <w:b/>
          <w:sz w:val="48"/>
        </w:rPr>
      </w:pPr>
      <w:r>
        <w:rPr>
          <w:rFonts w:ascii="Times New Roman" w:eastAsia="Times New Roman" w:hAnsi="Times New Roman" w:cs="Times New Roman"/>
          <w:b/>
          <w:sz w:val="40"/>
        </w:rPr>
        <w:lastRenderedPageBreak/>
        <w:t xml:space="preserve"> </w:t>
      </w:r>
      <w:r w:rsidR="001D68BC" w:rsidRPr="003747CF">
        <w:rPr>
          <w:rFonts w:ascii="Times New Roman" w:eastAsia="Times New Roman" w:hAnsi="Times New Roman" w:cs="Times New Roman"/>
          <w:b/>
          <w:sz w:val="48"/>
        </w:rPr>
        <w:t xml:space="preserve">Millî Eğitim Bakanlığı </w:t>
      </w:r>
    </w:p>
    <w:p w:rsidR="001D68BC" w:rsidRPr="00F30194" w:rsidRDefault="001D68BC" w:rsidP="001D68BC">
      <w:pPr>
        <w:spacing w:after="160" w:line="264" w:lineRule="auto"/>
        <w:jc w:val="center"/>
        <w:rPr>
          <w:rFonts w:ascii="Times New Roman" w:eastAsia="Times New Roman" w:hAnsi="Times New Roman" w:cs="Times New Roman"/>
          <w:b/>
          <w:sz w:val="48"/>
        </w:rPr>
      </w:pPr>
      <w:r w:rsidRPr="003747CF">
        <w:rPr>
          <w:rFonts w:ascii="Times New Roman" w:eastAsia="Times New Roman" w:hAnsi="Times New Roman" w:cs="Times New Roman"/>
          <w:b/>
          <w:sz w:val="48"/>
        </w:rPr>
        <w:t xml:space="preserve">Öğretmenlerin Mesleki Çalışmaları </w:t>
      </w:r>
    </w:p>
    <w:p w:rsidR="001D68BC" w:rsidRPr="003747CF" w:rsidRDefault="001D68BC" w:rsidP="001D68BC">
      <w:pPr>
        <w:spacing w:after="160"/>
        <w:jc w:val="both"/>
        <w:rPr>
          <w:rFonts w:ascii="Times New Roman" w:eastAsia="Times New Roman" w:hAnsi="Times New Roman" w:cs="Times New Roman"/>
          <w:sz w:val="24"/>
          <w:szCs w:val="24"/>
        </w:rPr>
      </w:pPr>
    </w:p>
    <w:p w:rsidR="001D68BC" w:rsidRPr="003747CF" w:rsidRDefault="001D68BC" w:rsidP="00CD3AFC">
      <w:pPr>
        <w:spacing w:after="16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30194">
        <w:rPr>
          <w:rFonts w:ascii="Times New Roman" w:eastAsia="Times New Roman" w:hAnsi="Times New Roman" w:cs="Times New Roman"/>
          <w:sz w:val="24"/>
          <w:szCs w:val="24"/>
        </w:rPr>
        <w:t xml:space="preserve">Millî Eğitim Bakanlığının 2023 Eğitim </w:t>
      </w:r>
      <w:r>
        <w:rPr>
          <w:rFonts w:ascii="Times New Roman" w:eastAsia="Times New Roman" w:hAnsi="Times New Roman" w:cs="Times New Roman"/>
          <w:sz w:val="24"/>
          <w:szCs w:val="24"/>
        </w:rPr>
        <w:t>V</w:t>
      </w:r>
      <w:r w:rsidRPr="00F30194">
        <w:rPr>
          <w:rFonts w:ascii="Times New Roman" w:eastAsia="Times New Roman" w:hAnsi="Times New Roman" w:cs="Times New Roman"/>
          <w:sz w:val="24"/>
          <w:szCs w:val="24"/>
        </w:rPr>
        <w:t>izyonu hedefleri doğrultusunda Millî Eğitim Bakanlığı Okul Öncesi ve İlköğretim Kurumları Yönetmeliği’nin 38, Millî Eğitim Bakanlığı Ortaöğretim Kurumları Yönetmeliği’nin 87 ve 88’inci, Millî Eğitim Bakanlı</w:t>
      </w:r>
      <w:r w:rsidR="00670EF8">
        <w:rPr>
          <w:rFonts w:ascii="Times New Roman" w:eastAsia="Times New Roman" w:hAnsi="Times New Roman" w:cs="Times New Roman"/>
          <w:sz w:val="24"/>
          <w:szCs w:val="24"/>
        </w:rPr>
        <w:t xml:space="preserve">ğı Hayat Boyu Öğrenme Kurumları </w:t>
      </w:r>
      <w:r w:rsidRPr="00F30194">
        <w:rPr>
          <w:rFonts w:ascii="Times New Roman" w:eastAsia="Times New Roman" w:hAnsi="Times New Roman" w:cs="Times New Roman"/>
          <w:sz w:val="24"/>
          <w:szCs w:val="24"/>
        </w:rPr>
        <w:t>Yönetmeliği’nin 52’inci maddelerine uygun olarak okul öncesi, ilköğretim, ortaöğretim, hayat boyu öğrenme kurumlarında görevli yönetici ve öğretmenlerimizin bireysel, mesleki, alana yönelik bilgi ve becerilerinin artırılması, eğitim ve öğretim süreçlerinde karşılaşılan problemlerin çözümüne yönelik yeni becerilerin kazandırılması, öğrenci, veli ve çevre ile etkileşimlerinin geliştirilmesi amacıyla</w:t>
      </w:r>
      <w:r w:rsidR="00CD3AFC">
        <w:rPr>
          <w:rFonts w:ascii="Times New Roman" w:eastAsia="Times New Roman" w:hAnsi="Times New Roman" w:cs="Times New Roman"/>
          <w:sz w:val="24"/>
          <w:szCs w:val="24"/>
        </w:rPr>
        <w:t xml:space="preserve"> 08-12</w:t>
      </w:r>
      <w:r>
        <w:rPr>
          <w:rFonts w:ascii="Times New Roman" w:eastAsia="Times New Roman" w:hAnsi="Times New Roman" w:cs="Times New Roman"/>
          <w:sz w:val="24"/>
          <w:szCs w:val="24"/>
        </w:rPr>
        <w:t xml:space="preserve"> </w:t>
      </w:r>
      <w:r w:rsidR="00CD3AFC">
        <w:rPr>
          <w:rFonts w:ascii="Times New Roman" w:eastAsia="Times New Roman" w:hAnsi="Times New Roman" w:cs="Times New Roman"/>
          <w:sz w:val="24"/>
          <w:szCs w:val="24"/>
        </w:rPr>
        <w:t>Şubat 2021</w:t>
      </w:r>
      <w:r w:rsidRPr="00F30194">
        <w:rPr>
          <w:rFonts w:ascii="Times New Roman" w:eastAsia="Times New Roman" w:hAnsi="Times New Roman" w:cs="Times New Roman"/>
          <w:sz w:val="24"/>
          <w:szCs w:val="24"/>
        </w:rPr>
        <w:t xml:space="preserve"> mesleki çalışma programı </w:t>
      </w:r>
      <w:r>
        <w:rPr>
          <w:rFonts w:ascii="Times New Roman" w:eastAsia="Times New Roman" w:hAnsi="Times New Roman" w:cs="Times New Roman"/>
          <w:sz w:val="24"/>
          <w:szCs w:val="24"/>
        </w:rPr>
        <w:t xml:space="preserve">Öğretmen Yetiştirme ve Geliştirme Genel Müdürlüğünce hazırlanmıştır.  </w:t>
      </w:r>
      <w:r w:rsidR="00CD3AFC">
        <w:rPr>
          <w:rFonts w:ascii="Times New Roman" w:eastAsia="Times New Roman" w:hAnsi="Times New Roman" w:cs="Times New Roman"/>
          <w:sz w:val="24"/>
          <w:szCs w:val="24"/>
        </w:rPr>
        <w:t xml:space="preserve"> </w:t>
      </w:r>
    </w:p>
    <w:p w:rsidR="001D68BC" w:rsidRPr="002C6B82" w:rsidRDefault="001D68BC" w:rsidP="001D68BC">
      <w:pPr>
        <w:spacing w:after="160" w:line="264" w:lineRule="auto"/>
        <w:rPr>
          <w:rFonts w:ascii="Times New Roman" w:eastAsia="Times New Roman" w:hAnsi="Times New Roman" w:cs="Times New Roman"/>
          <w:b/>
          <w:sz w:val="28"/>
          <w:szCs w:val="28"/>
        </w:rPr>
      </w:pPr>
      <w:r w:rsidRPr="002C6B82">
        <w:rPr>
          <w:rFonts w:ascii="Times New Roman" w:eastAsia="Times New Roman" w:hAnsi="Times New Roman" w:cs="Times New Roman"/>
          <w:b/>
          <w:sz w:val="28"/>
          <w:szCs w:val="28"/>
        </w:rPr>
        <w:t xml:space="preserve">1. MESLEKİ ÇALIŞMALARIN AMAÇLARI:  </w:t>
      </w:r>
    </w:p>
    <w:p w:rsidR="001D68BC" w:rsidRDefault="001D68BC" w:rsidP="001D68BC">
      <w:pPr>
        <w:spacing w:after="160"/>
        <w:jc w:val="both"/>
        <w:rPr>
          <w:rFonts w:ascii="Times New Roman" w:eastAsia="Times New Roman" w:hAnsi="Times New Roman" w:cs="Times New Roman"/>
          <w:sz w:val="24"/>
          <w:szCs w:val="24"/>
        </w:rPr>
      </w:pPr>
      <w:r w:rsidRPr="00EB39F5">
        <w:rPr>
          <w:rFonts w:ascii="Times New Roman" w:eastAsia="Times New Roman" w:hAnsi="Times New Roman" w:cs="Times New Roman"/>
          <w:sz w:val="24"/>
          <w:szCs w:val="24"/>
        </w:rPr>
        <w:t>1. Eğitim ve öğretimin niteliğini gelişti</w:t>
      </w:r>
      <w:r>
        <w:rPr>
          <w:rFonts w:ascii="Times New Roman" w:eastAsia="Times New Roman" w:hAnsi="Times New Roman" w:cs="Times New Roman"/>
          <w:sz w:val="24"/>
          <w:szCs w:val="24"/>
        </w:rPr>
        <w:t>rmek ve verimliliği arttırmak.</w:t>
      </w:r>
    </w:p>
    <w:p w:rsidR="001D68BC" w:rsidRDefault="001D68BC" w:rsidP="001D68BC">
      <w:pPr>
        <w:spacing w:after="160"/>
        <w:jc w:val="both"/>
        <w:rPr>
          <w:rFonts w:ascii="Times New Roman" w:eastAsia="Times New Roman" w:hAnsi="Times New Roman" w:cs="Times New Roman"/>
          <w:sz w:val="24"/>
          <w:szCs w:val="24"/>
        </w:rPr>
      </w:pPr>
      <w:r w:rsidRPr="00EB39F5">
        <w:rPr>
          <w:rFonts w:ascii="Times New Roman" w:eastAsia="Times New Roman" w:hAnsi="Times New Roman" w:cs="Times New Roman"/>
          <w:sz w:val="24"/>
          <w:szCs w:val="24"/>
        </w:rPr>
        <w:t>2. Öğretmenlerin mesleki ge</w:t>
      </w:r>
      <w:r>
        <w:rPr>
          <w:rFonts w:ascii="Times New Roman" w:eastAsia="Times New Roman" w:hAnsi="Times New Roman" w:cs="Times New Roman"/>
          <w:sz w:val="24"/>
          <w:szCs w:val="24"/>
        </w:rPr>
        <w:t>lişimlerine katkı sağlamak.</w:t>
      </w:r>
    </w:p>
    <w:p w:rsidR="001D68BC" w:rsidRDefault="001D68BC" w:rsidP="001D68BC">
      <w:pPr>
        <w:spacing w:after="160"/>
        <w:jc w:val="both"/>
        <w:rPr>
          <w:rFonts w:ascii="Times New Roman" w:eastAsia="Times New Roman" w:hAnsi="Times New Roman" w:cs="Times New Roman"/>
          <w:sz w:val="24"/>
          <w:szCs w:val="24"/>
        </w:rPr>
      </w:pPr>
      <w:r w:rsidRPr="00EB39F5">
        <w:rPr>
          <w:rFonts w:ascii="Times New Roman" w:eastAsia="Times New Roman" w:hAnsi="Times New Roman" w:cs="Times New Roman"/>
          <w:sz w:val="24"/>
          <w:szCs w:val="24"/>
        </w:rPr>
        <w:t>3. Yenilenen, güncellenen öğretim programları hakkında öğretmenlerin bilgilenmelerini ve içeriğini</w:t>
      </w:r>
      <w:r>
        <w:rPr>
          <w:rFonts w:ascii="Times New Roman" w:eastAsia="Times New Roman" w:hAnsi="Times New Roman" w:cs="Times New Roman"/>
          <w:sz w:val="24"/>
          <w:szCs w:val="24"/>
        </w:rPr>
        <w:t xml:space="preserve"> müzakere etmelerini sağlamak.</w:t>
      </w:r>
    </w:p>
    <w:p w:rsidR="001D68BC" w:rsidRDefault="001D68BC" w:rsidP="001D68BC">
      <w:pPr>
        <w:spacing w:after="160"/>
        <w:jc w:val="both"/>
        <w:rPr>
          <w:rFonts w:ascii="Times New Roman" w:eastAsia="Times New Roman" w:hAnsi="Times New Roman" w:cs="Times New Roman"/>
          <w:sz w:val="24"/>
          <w:szCs w:val="24"/>
        </w:rPr>
      </w:pPr>
      <w:r w:rsidRPr="00EB39F5">
        <w:rPr>
          <w:rFonts w:ascii="Times New Roman" w:eastAsia="Times New Roman" w:hAnsi="Times New Roman" w:cs="Times New Roman"/>
          <w:sz w:val="24"/>
          <w:szCs w:val="24"/>
        </w:rPr>
        <w:t>4. Derslerin işlenişinde uygulanan yöntem ve teknikler, kullanılan öğretim materyalleri ile ölçme ve değerlendirme kriterleri hakkında öğretmenlerin bilgi ve tecrübe paylaş</w:t>
      </w:r>
      <w:r>
        <w:rPr>
          <w:rFonts w:ascii="Times New Roman" w:eastAsia="Times New Roman" w:hAnsi="Times New Roman" w:cs="Times New Roman"/>
          <w:sz w:val="24"/>
          <w:szCs w:val="24"/>
        </w:rPr>
        <w:t>ımında bulunmalarını sağlamak.</w:t>
      </w:r>
    </w:p>
    <w:p w:rsidR="001D68BC" w:rsidRDefault="001D68BC" w:rsidP="001D68BC">
      <w:pPr>
        <w:spacing w:after="160"/>
        <w:jc w:val="both"/>
        <w:rPr>
          <w:rFonts w:ascii="Times New Roman" w:eastAsia="Times New Roman" w:hAnsi="Times New Roman" w:cs="Times New Roman"/>
          <w:sz w:val="24"/>
          <w:szCs w:val="24"/>
        </w:rPr>
      </w:pPr>
      <w:r w:rsidRPr="00EB39F5">
        <w:rPr>
          <w:rFonts w:ascii="Times New Roman" w:eastAsia="Times New Roman" w:hAnsi="Times New Roman" w:cs="Times New Roman"/>
          <w:sz w:val="24"/>
          <w:szCs w:val="24"/>
        </w:rPr>
        <w:t>5. Eğitim ve öğretim süreçlerinde karşılaşılan sorunları tespit etmek ve bu sorunlara yönelik çözüm önerileri</w:t>
      </w:r>
      <w:r>
        <w:rPr>
          <w:rFonts w:ascii="Times New Roman" w:eastAsia="Times New Roman" w:hAnsi="Times New Roman" w:cs="Times New Roman"/>
          <w:b/>
          <w:sz w:val="48"/>
        </w:rPr>
        <w:t xml:space="preserve"> </w:t>
      </w:r>
      <w:r>
        <w:rPr>
          <w:rFonts w:ascii="Times New Roman" w:eastAsia="Times New Roman" w:hAnsi="Times New Roman" w:cs="Times New Roman"/>
          <w:sz w:val="24"/>
          <w:szCs w:val="24"/>
        </w:rPr>
        <w:t>geliştirmek.</w:t>
      </w:r>
    </w:p>
    <w:p w:rsidR="001D68BC" w:rsidRDefault="001D68BC" w:rsidP="001D68BC">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Öğrenci, veli ve çevre etkileşimini artırmak.</w:t>
      </w:r>
    </w:p>
    <w:p w:rsidR="001D68BC" w:rsidRDefault="001D68BC" w:rsidP="001D68BC">
      <w:pPr>
        <w:spacing w:after="160"/>
        <w:jc w:val="both"/>
        <w:rPr>
          <w:rFonts w:ascii="Times New Roman" w:eastAsia="Times New Roman" w:hAnsi="Times New Roman" w:cs="Times New Roman"/>
          <w:sz w:val="24"/>
          <w:szCs w:val="24"/>
        </w:rPr>
      </w:pPr>
      <w:r w:rsidRPr="00EB39F5">
        <w:rPr>
          <w:rFonts w:ascii="Times New Roman" w:eastAsia="Times New Roman" w:hAnsi="Times New Roman" w:cs="Times New Roman"/>
          <w:sz w:val="24"/>
          <w:szCs w:val="24"/>
        </w:rPr>
        <w:t xml:space="preserve">7. Eğitim ve öğretim uygulamalarındaki iyi örneklerin paylaşılmasını sağlayarak </w:t>
      </w:r>
      <w:r>
        <w:rPr>
          <w:rFonts w:ascii="Times New Roman" w:eastAsia="Times New Roman" w:hAnsi="Times New Roman" w:cs="Times New Roman"/>
          <w:sz w:val="24"/>
          <w:szCs w:val="24"/>
        </w:rPr>
        <w:t>özgün çalışmaları geliştirmek.</w:t>
      </w:r>
    </w:p>
    <w:p w:rsidR="001D68BC" w:rsidRDefault="001D68BC" w:rsidP="001D68BC">
      <w:pPr>
        <w:spacing w:after="160"/>
        <w:jc w:val="both"/>
        <w:rPr>
          <w:rFonts w:ascii="Times New Roman" w:eastAsia="Times New Roman" w:hAnsi="Times New Roman" w:cs="Times New Roman"/>
          <w:sz w:val="24"/>
          <w:szCs w:val="24"/>
        </w:rPr>
      </w:pPr>
      <w:r w:rsidRPr="00EB39F5">
        <w:rPr>
          <w:rFonts w:ascii="Times New Roman" w:eastAsia="Times New Roman" w:hAnsi="Times New Roman" w:cs="Times New Roman"/>
          <w:sz w:val="24"/>
          <w:szCs w:val="24"/>
        </w:rPr>
        <w:t>8. Öğretmenlerin ders kazanımlarına yönelik yazılı ve görsel yeni öğretim materyalleri ile içerikler hazırlamalarına, geliştirmelerine v</w:t>
      </w:r>
      <w:r>
        <w:rPr>
          <w:rFonts w:ascii="Times New Roman" w:eastAsia="Times New Roman" w:hAnsi="Times New Roman" w:cs="Times New Roman"/>
          <w:sz w:val="24"/>
          <w:szCs w:val="24"/>
        </w:rPr>
        <w:t>e paylaşmalarına destek olmak.</w:t>
      </w:r>
    </w:p>
    <w:p w:rsidR="001D68BC" w:rsidRDefault="001D68BC" w:rsidP="001D68BC">
      <w:pPr>
        <w:spacing w:after="160" w:line="264" w:lineRule="auto"/>
        <w:jc w:val="both"/>
        <w:rPr>
          <w:rFonts w:ascii="Times New Roman" w:eastAsia="Times New Roman" w:hAnsi="Times New Roman" w:cs="Times New Roman"/>
          <w:b/>
          <w:sz w:val="48"/>
        </w:rPr>
      </w:pPr>
      <w:r w:rsidRPr="00EB39F5">
        <w:rPr>
          <w:rFonts w:ascii="Times New Roman" w:eastAsia="Times New Roman" w:hAnsi="Times New Roman" w:cs="Times New Roman"/>
          <w:sz w:val="24"/>
          <w:szCs w:val="24"/>
        </w:rPr>
        <w:t>9. Öğretmenlerin bireysel gelişimlerine katkı sağlamak.</w:t>
      </w:r>
      <w:r w:rsidRPr="003747CF">
        <w:rPr>
          <w:rFonts w:ascii="Times New Roman" w:eastAsia="Times New Roman" w:hAnsi="Times New Roman" w:cs="Times New Roman"/>
          <w:b/>
          <w:sz w:val="48"/>
        </w:rPr>
        <w:t xml:space="preserve"> </w:t>
      </w:r>
    </w:p>
    <w:p w:rsidR="001D68BC" w:rsidRDefault="001D68BC" w:rsidP="001D68BC">
      <w:pPr>
        <w:spacing w:after="160" w:line="264" w:lineRule="auto"/>
        <w:jc w:val="both"/>
        <w:rPr>
          <w:rFonts w:ascii="Times New Roman" w:eastAsia="Times New Roman" w:hAnsi="Times New Roman" w:cs="Times New Roman"/>
          <w:sz w:val="24"/>
          <w:szCs w:val="24"/>
        </w:rPr>
      </w:pPr>
    </w:p>
    <w:p w:rsidR="008824E5" w:rsidRDefault="008824E5" w:rsidP="001D68BC">
      <w:pPr>
        <w:spacing w:after="160" w:line="264" w:lineRule="auto"/>
        <w:jc w:val="both"/>
        <w:rPr>
          <w:rFonts w:ascii="Times New Roman" w:eastAsia="Times New Roman" w:hAnsi="Times New Roman" w:cs="Times New Roman"/>
          <w:sz w:val="24"/>
          <w:szCs w:val="24"/>
        </w:rPr>
      </w:pPr>
    </w:p>
    <w:p w:rsidR="00D22763" w:rsidRDefault="00D22763" w:rsidP="001D68BC">
      <w:pPr>
        <w:spacing w:after="160" w:line="264" w:lineRule="auto"/>
        <w:jc w:val="both"/>
        <w:rPr>
          <w:rFonts w:ascii="Times New Roman" w:eastAsia="Times New Roman" w:hAnsi="Times New Roman" w:cs="Times New Roman"/>
          <w:sz w:val="24"/>
          <w:szCs w:val="24"/>
        </w:rPr>
      </w:pPr>
    </w:p>
    <w:p w:rsidR="007E21C8" w:rsidRDefault="007E21C8" w:rsidP="001D68BC">
      <w:pPr>
        <w:spacing w:after="160" w:line="264" w:lineRule="auto"/>
        <w:jc w:val="both"/>
        <w:rPr>
          <w:rFonts w:ascii="Times New Roman" w:eastAsia="Times New Roman" w:hAnsi="Times New Roman" w:cs="Times New Roman"/>
          <w:sz w:val="24"/>
          <w:szCs w:val="24"/>
        </w:rPr>
      </w:pPr>
    </w:p>
    <w:p w:rsidR="00992D13" w:rsidRDefault="00992D13" w:rsidP="001D68BC">
      <w:pPr>
        <w:spacing w:after="160" w:line="264" w:lineRule="auto"/>
        <w:jc w:val="both"/>
        <w:rPr>
          <w:rFonts w:ascii="Times New Roman" w:eastAsia="Times New Roman" w:hAnsi="Times New Roman" w:cs="Times New Roman"/>
          <w:sz w:val="24"/>
          <w:szCs w:val="24"/>
        </w:rPr>
      </w:pPr>
    </w:p>
    <w:p w:rsidR="001D68BC" w:rsidRPr="004A4DCC" w:rsidRDefault="001D68BC" w:rsidP="001D68BC">
      <w:pPr>
        <w:spacing w:after="160" w:line="264" w:lineRule="auto"/>
        <w:rPr>
          <w:rFonts w:ascii="Times New Roman" w:eastAsia="Times New Roman" w:hAnsi="Times New Roman" w:cs="Times New Roman"/>
          <w:b/>
          <w:sz w:val="32"/>
          <w:szCs w:val="32"/>
        </w:rPr>
      </w:pPr>
      <w:r w:rsidRPr="004A4DCC">
        <w:rPr>
          <w:rFonts w:ascii="Times New Roman" w:eastAsia="Times New Roman" w:hAnsi="Times New Roman" w:cs="Times New Roman"/>
          <w:b/>
          <w:sz w:val="32"/>
          <w:szCs w:val="32"/>
        </w:rPr>
        <w:t xml:space="preserve">2. MESLEKİ ÇALIŞMALARIN HEDEF KİTLESİ  </w:t>
      </w:r>
    </w:p>
    <w:p w:rsidR="001D68BC" w:rsidRPr="004A4DCC" w:rsidRDefault="001D68BC" w:rsidP="001D68BC">
      <w:pPr>
        <w:spacing w:after="160" w:line="360" w:lineRule="auto"/>
        <w:jc w:val="both"/>
        <w:rPr>
          <w:rFonts w:ascii="Times New Roman" w:eastAsia="Times New Roman" w:hAnsi="Times New Roman" w:cs="Times New Roman"/>
          <w:sz w:val="24"/>
          <w:szCs w:val="24"/>
        </w:rPr>
      </w:pPr>
      <w:r w:rsidRPr="004A4DCC">
        <w:rPr>
          <w:rFonts w:ascii="Times New Roman" w:eastAsia="Times New Roman" w:hAnsi="Times New Roman" w:cs="Times New Roman"/>
          <w:sz w:val="24"/>
          <w:szCs w:val="24"/>
        </w:rPr>
        <w:t xml:space="preserve">Temel Eğitim, Ortaöğretim, Mesleki ve Teknik Eğitim, Din Öğretimi, Hayat Boyu Öğrenme, Özel Eğitim ve Rehberlik Hizmetleri Genel Müdürlüğüne bağlı kurumlar ile Bakanlığımıza bağlı farklı türdeki kurumlarda görev yapan tüm yönetici ve öğretmenler.    </w:t>
      </w:r>
    </w:p>
    <w:p w:rsidR="001D68BC" w:rsidRDefault="001D68BC" w:rsidP="001D68BC">
      <w:pPr>
        <w:spacing w:after="160" w:line="264" w:lineRule="auto"/>
        <w:rPr>
          <w:rFonts w:ascii="Times New Roman" w:eastAsia="Times New Roman" w:hAnsi="Times New Roman" w:cs="Times New Roman"/>
          <w:b/>
          <w:sz w:val="48"/>
        </w:rPr>
      </w:pPr>
      <w:r w:rsidRPr="004A4DCC">
        <w:rPr>
          <w:rFonts w:ascii="Times New Roman" w:eastAsia="Times New Roman" w:hAnsi="Times New Roman" w:cs="Times New Roman"/>
          <w:b/>
          <w:sz w:val="32"/>
          <w:szCs w:val="32"/>
        </w:rPr>
        <w:t>3. MESLEKİ ÇALIŞMALARIN İÇERİĞİ VE MÜZAKERE EDİLECEK KONULAR</w:t>
      </w:r>
      <w:r>
        <w:rPr>
          <w:rFonts w:ascii="Times New Roman" w:eastAsia="Times New Roman" w:hAnsi="Times New Roman" w:cs="Times New Roman"/>
          <w:b/>
          <w:sz w:val="48"/>
        </w:rPr>
        <w:t xml:space="preserve"> </w:t>
      </w:r>
    </w:p>
    <w:p w:rsidR="001D68BC" w:rsidRPr="00CB14F7" w:rsidRDefault="001D68BC" w:rsidP="00CB14F7">
      <w:pPr>
        <w:pStyle w:val="ListeParagraf"/>
        <w:numPr>
          <w:ilvl w:val="0"/>
          <w:numId w:val="29"/>
        </w:numPr>
        <w:spacing w:after="160" w:line="360" w:lineRule="auto"/>
        <w:ind w:left="284" w:hanging="284"/>
        <w:jc w:val="both"/>
        <w:rPr>
          <w:rFonts w:ascii="Times New Roman" w:eastAsia="Times New Roman" w:hAnsi="Times New Roman" w:cs="Times New Roman"/>
          <w:sz w:val="24"/>
          <w:szCs w:val="24"/>
        </w:rPr>
      </w:pPr>
      <w:r w:rsidRPr="00CB14F7">
        <w:rPr>
          <w:rFonts w:ascii="Times New Roman" w:eastAsia="Times New Roman" w:hAnsi="Times New Roman" w:cs="Times New Roman"/>
          <w:b/>
          <w:sz w:val="24"/>
          <w:szCs w:val="24"/>
        </w:rPr>
        <w:t>2023 Eğitim Vizyonu:</w:t>
      </w:r>
      <w:r w:rsidRPr="00CB14F7">
        <w:rPr>
          <w:rFonts w:ascii="Times New Roman" w:eastAsia="Times New Roman" w:hAnsi="Times New Roman" w:cs="Times New Roman"/>
          <w:sz w:val="24"/>
          <w:szCs w:val="24"/>
        </w:rPr>
        <w:t xml:space="preserve"> Bakanlığımızın 2023 Eğitim Vizyonu hedefleri doğrultusunda okullar/kurumlar tarafından gerçekleştirilen çalışmaların değerlendirilmesi.</w:t>
      </w:r>
    </w:p>
    <w:p w:rsidR="001D68BC" w:rsidRPr="00CB14F7" w:rsidRDefault="001D68BC" w:rsidP="00CB14F7">
      <w:pPr>
        <w:pStyle w:val="ListeParagraf"/>
        <w:numPr>
          <w:ilvl w:val="0"/>
          <w:numId w:val="29"/>
        </w:numPr>
        <w:spacing w:after="160" w:line="360" w:lineRule="auto"/>
        <w:ind w:left="284" w:hanging="284"/>
        <w:jc w:val="both"/>
        <w:rPr>
          <w:rFonts w:ascii="Times New Roman" w:eastAsia="Times New Roman" w:hAnsi="Times New Roman" w:cs="Times New Roman"/>
          <w:sz w:val="24"/>
          <w:szCs w:val="24"/>
        </w:rPr>
      </w:pPr>
      <w:r w:rsidRPr="00CB14F7">
        <w:rPr>
          <w:rFonts w:ascii="Times New Roman" w:eastAsia="Times New Roman" w:hAnsi="Times New Roman" w:cs="Times New Roman"/>
          <w:b/>
          <w:sz w:val="24"/>
          <w:szCs w:val="24"/>
        </w:rPr>
        <w:t>Öğretim Programı ve Kazanımlar:</w:t>
      </w:r>
      <w:r w:rsidRPr="00CB14F7">
        <w:rPr>
          <w:rFonts w:ascii="Times New Roman" w:eastAsia="Times New Roman" w:hAnsi="Times New Roman" w:cs="Times New Roman"/>
          <w:sz w:val="24"/>
          <w:szCs w:val="24"/>
        </w:rPr>
        <w:t xml:space="preserve"> Dersin öğretim programındaki amaç ve kazanımlarının ne ölçüde gerçekleştirildiği, hedeflenen amaçlara/kazanımlara ulaşılmasında ne</w:t>
      </w:r>
      <w:r w:rsidRPr="00CB14F7">
        <w:rPr>
          <w:rFonts w:ascii="Times New Roman" w:eastAsia="Times New Roman" w:hAnsi="Times New Roman" w:cs="Times New Roman"/>
          <w:b/>
          <w:sz w:val="48"/>
        </w:rPr>
        <w:t xml:space="preserve"> </w:t>
      </w:r>
      <w:r w:rsidRPr="00CB14F7">
        <w:rPr>
          <w:rFonts w:ascii="Times New Roman" w:eastAsia="Times New Roman" w:hAnsi="Times New Roman" w:cs="Times New Roman"/>
          <w:sz w:val="24"/>
          <w:szCs w:val="24"/>
        </w:rPr>
        <w:t>gibi sorunlarla karşılaşıldığının müzakere edilmesi.</w:t>
      </w:r>
      <w:r w:rsidR="00953A25" w:rsidRPr="00CB14F7">
        <w:rPr>
          <w:rFonts w:ascii="Times New Roman" w:eastAsia="Times New Roman" w:hAnsi="Times New Roman" w:cs="Times New Roman"/>
          <w:sz w:val="24"/>
          <w:szCs w:val="24"/>
        </w:rPr>
        <w:t xml:space="preserve"> </w:t>
      </w:r>
      <w:r w:rsidRPr="00CB14F7">
        <w:rPr>
          <w:rFonts w:ascii="Times New Roman" w:eastAsia="Times New Roman" w:hAnsi="Times New Roman" w:cs="Times New Roman"/>
          <w:sz w:val="24"/>
          <w:szCs w:val="24"/>
        </w:rPr>
        <w:t>Yenilenen, güncellenen öğretim programları uygulamalarının değerlendirilmesi.</w:t>
      </w:r>
    </w:p>
    <w:p w:rsidR="001D68BC" w:rsidRPr="00CB14F7" w:rsidRDefault="001D68BC" w:rsidP="00CB14F7">
      <w:pPr>
        <w:pStyle w:val="ListeParagraf"/>
        <w:numPr>
          <w:ilvl w:val="0"/>
          <w:numId w:val="29"/>
        </w:numPr>
        <w:spacing w:after="160" w:line="360" w:lineRule="auto"/>
        <w:ind w:left="284" w:hanging="284"/>
        <w:jc w:val="both"/>
        <w:rPr>
          <w:rFonts w:ascii="Times New Roman" w:eastAsia="Times New Roman" w:hAnsi="Times New Roman" w:cs="Times New Roman"/>
          <w:sz w:val="24"/>
          <w:szCs w:val="24"/>
        </w:rPr>
      </w:pPr>
      <w:r w:rsidRPr="00CB14F7">
        <w:rPr>
          <w:rFonts w:ascii="Times New Roman" w:eastAsia="Times New Roman" w:hAnsi="Times New Roman" w:cs="Times New Roman"/>
          <w:b/>
          <w:sz w:val="24"/>
          <w:szCs w:val="24"/>
        </w:rPr>
        <w:t>Öğretim Yöntem ve Teknikleri:</w:t>
      </w:r>
      <w:r w:rsidRPr="00CB14F7">
        <w:rPr>
          <w:rFonts w:ascii="Times New Roman" w:eastAsia="Times New Roman" w:hAnsi="Times New Roman" w:cs="Times New Roman"/>
          <w:sz w:val="24"/>
          <w:szCs w:val="24"/>
        </w:rPr>
        <w:t xml:space="preserve"> Derslerin öğretiminde kullanılan</w:t>
      </w:r>
      <w:r w:rsidR="005F2AA5" w:rsidRPr="00CB14F7">
        <w:rPr>
          <w:rFonts w:ascii="Times New Roman" w:eastAsia="Times New Roman" w:hAnsi="Times New Roman" w:cs="Times New Roman"/>
          <w:b/>
          <w:sz w:val="48"/>
        </w:rPr>
        <w:t xml:space="preserve"> </w:t>
      </w:r>
      <w:r w:rsidR="005F2AA5" w:rsidRPr="00CB14F7">
        <w:rPr>
          <w:rFonts w:ascii="Times New Roman" w:eastAsia="Times New Roman" w:hAnsi="Times New Roman" w:cs="Times New Roman"/>
          <w:sz w:val="24"/>
          <w:szCs w:val="24"/>
        </w:rPr>
        <w:t>uzaktan eğitim öğretim yöntem ve teknikleri ile kullanılan öğretim materyalleri, ölçme ve değerlendirme kriterleri hakkında öğretmenlerin bilgi ve tecrübe paylaşımında bulunmalarını sağlamak.</w:t>
      </w:r>
    </w:p>
    <w:p w:rsidR="001D68BC" w:rsidRPr="00CB14F7" w:rsidRDefault="001D68BC" w:rsidP="00CB14F7">
      <w:pPr>
        <w:pStyle w:val="ListeParagraf"/>
        <w:numPr>
          <w:ilvl w:val="0"/>
          <w:numId w:val="29"/>
        </w:numPr>
        <w:tabs>
          <w:tab w:val="left" w:pos="0"/>
        </w:tabs>
        <w:spacing w:after="160" w:line="360" w:lineRule="auto"/>
        <w:ind w:left="284" w:hanging="284"/>
        <w:jc w:val="both"/>
        <w:rPr>
          <w:rFonts w:ascii="Times New Roman" w:eastAsia="Times New Roman" w:hAnsi="Times New Roman" w:cs="Times New Roman"/>
          <w:sz w:val="24"/>
          <w:szCs w:val="24"/>
        </w:rPr>
      </w:pPr>
      <w:r w:rsidRPr="00CB14F7">
        <w:rPr>
          <w:rFonts w:ascii="Times New Roman" w:eastAsia="Times New Roman" w:hAnsi="Times New Roman" w:cs="Times New Roman"/>
          <w:b/>
          <w:sz w:val="24"/>
          <w:szCs w:val="24"/>
        </w:rPr>
        <w:t>Öğretim Materyalleri:</w:t>
      </w:r>
      <w:r w:rsidRPr="00CB14F7">
        <w:rPr>
          <w:rFonts w:ascii="Times New Roman" w:eastAsia="Times New Roman" w:hAnsi="Times New Roman" w:cs="Times New Roman"/>
          <w:sz w:val="24"/>
          <w:szCs w:val="24"/>
        </w:rPr>
        <w:t xml:space="preserve"> Ders konularının öğretiminde eğitim</w:t>
      </w:r>
      <w:r w:rsidRPr="00CB14F7">
        <w:rPr>
          <w:rFonts w:ascii="Times New Roman" w:eastAsia="Times New Roman" w:hAnsi="Times New Roman" w:cs="Times New Roman"/>
          <w:b/>
          <w:sz w:val="48"/>
        </w:rPr>
        <w:t xml:space="preserve"> </w:t>
      </w:r>
      <w:r w:rsidRPr="00CB14F7">
        <w:rPr>
          <w:rFonts w:ascii="Times New Roman" w:eastAsia="Times New Roman" w:hAnsi="Times New Roman" w:cs="Times New Roman"/>
          <w:sz w:val="24"/>
          <w:szCs w:val="24"/>
        </w:rPr>
        <w:t xml:space="preserve">teknolojilerinden yararlanılması, </w:t>
      </w:r>
      <w:r w:rsidR="00B568B1" w:rsidRPr="00CB14F7">
        <w:rPr>
          <w:rFonts w:ascii="Times New Roman" w:eastAsia="Times New Roman" w:hAnsi="Times New Roman" w:cs="Times New Roman"/>
          <w:sz w:val="24"/>
          <w:szCs w:val="24"/>
        </w:rPr>
        <w:t>uzak</w:t>
      </w:r>
      <w:r w:rsidR="00992D13" w:rsidRPr="00CB14F7">
        <w:rPr>
          <w:rFonts w:ascii="Times New Roman" w:eastAsia="Times New Roman" w:hAnsi="Times New Roman" w:cs="Times New Roman"/>
          <w:sz w:val="24"/>
          <w:szCs w:val="24"/>
        </w:rPr>
        <w:t xml:space="preserve">tan eğitim materyali hazırlama </w:t>
      </w:r>
      <w:r w:rsidRPr="00CB14F7">
        <w:rPr>
          <w:rFonts w:ascii="Times New Roman" w:eastAsia="Times New Roman" w:hAnsi="Times New Roman" w:cs="Times New Roman"/>
          <w:sz w:val="24"/>
          <w:szCs w:val="24"/>
        </w:rPr>
        <w:t>materyal kullanımı ve paylaşımı.</w:t>
      </w:r>
    </w:p>
    <w:p w:rsidR="001D68BC" w:rsidRPr="00CB14F7" w:rsidRDefault="001D68BC" w:rsidP="00CB14F7">
      <w:pPr>
        <w:pStyle w:val="ListeParagraf"/>
        <w:numPr>
          <w:ilvl w:val="0"/>
          <w:numId w:val="29"/>
        </w:numPr>
        <w:spacing w:after="160" w:line="360" w:lineRule="auto"/>
        <w:ind w:left="284" w:hanging="284"/>
        <w:jc w:val="both"/>
        <w:rPr>
          <w:rFonts w:ascii="Times New Roman" w:eastAsia="Times New Roman" w:hAnsi="Times New Roman" w:cs="Times New Roman"/>
          <w:sz w:val="24"/>
          <w:szCs w:val="24"/>
        </w:rPr>
      </w:pPr>
      <w:r w:rsidRPr="00CB14F7">
        <w:rPr>
          <w:rFonts w:ascii="Times New Roman" w:eastAsia="Times New Roman" w:hAnsi="Times New Roman" w:cs="Times New Roman"/>
          <w:b/>
          <w:sz w:val="24"/>
          <w:szCs w:val="24"/>
        </w:rPr>
        <w:t>Sınıf Yönetimi ve Akademik Başarı:</w:t>
      </w:r>
      <w:r w:rsidRPr="00CB14F7">
        <w:rPr>
          <w:rFonts w:ascii="Times New Roman" w:eastAsia="Times New Roman" w:hAnsi="Times New Roman" w:cs="Times New Roman"/>
          <w:sz w:val="24"/>
          <w:szCs w:val="24"/>
        </w:rPr>
        <w:t xml:space="preserve"> Sınıf yönetimi, derslerin</w:t>
      </w:r>
      <w:r w:rsidRPr="00CB14F7">
        <w:rPr>
          <w:rFonts w:ascii="Times New Roman" w:eastAsia="Times New Roman" w:hAnsi="Times New Roman" w:cs="Times New Roman"/>
          <w:b/>
          <w:sz w:val="48"/>
        </w:rPr>
        <w:t xml:space="preserve"> </w:t>
      </w:r>
      <w:r w:rsidRPr="00CB14F7">
        <w:rPr>
          <w:rFonts w:ascii="Times New Roman" w:eastAsia="Times New Roman" w:hAnsi="Times New Roman" w:cs="Times New Roman"/>
          <w:sz w:val="24"/>
          <w:szCs w:val="24"/>
        </w:rPr>
        <w:t>işlenişi sürecinde yaşanılan sorunlar ve çözüm önerileri, öğrencilerin ilgisini arttırmak ve eğitimdeki akademik başarı düzeyini yükseltmek için yapılabilecek çalışmalar.</w:t>
      </w:r>
    </w:p>
    <w:p w:rsidR="001D68BC" w:rsidRPr="00CB14F7" w:rsidRDefault="001D68BC" w:rsidP="00CB14F7">
      <w:pPr>
        <w:pStyle w:val="ListeParagraf"/>
        <w:numPr>
          <w:ilvl w:val="0"/>
          <w:numId w:val="29"/>
        </w:numPr>
        <w:spacing w:after="160" w:line="360" w:lineRule="auto"/>
        <w:ind w:left="284" w:hanging="284"/>
        <w:jc w:val="both"/>
        <w:rPr>
          <w:rFonts w:ascii="Times New Roman" w:eastAsia="Times New Roman" w:hAnsi="Times New Roman" w:cs="Times New Roman"/>
          <w:sz w:val="24"/>
          <w:szCs w:val="24"/>
        </w:rPr>
      </w:pPr>
      <w:r w:rsidRPr="00CB14F7">
        <w:rPr>
          <w:rFonts w:ascii="Times New Roman" w:eastAsia="Times New Roman" w:hAnsi="Times New Roman" w:cs="Times New Roman"/>
          <w:b/>
          <w:sz w:val="24"/>
          <w:szCs w:val="24"/>
        </w:rPr>
        <w:t>Ölçme ve</w:t>
      </w:r>
      <w:r w:rsidRPr="00CB14F7">
        <w:rPr>
          <w:rFonts w:ascii="Times New Roman" w:eastAsia="Times New Roman" w:hAnsi="Times New Roman" w:cs="Times New Roman"/>
          <w:b/>
          <w:sz w:val="48"/>
        </w:rPr>
        <w:t xml:space="preserve"> </w:t>
      </w:r>
      <w:r w:rsidRPr="00CB14F7">
        <w:rPr>
          <w:rFonts w:ascii="Times New Roman" w:eastAsia="Times New Roman" w:hAnsi="Times New Roman" w:cs="Times New Roman"/>
          <w:b/>
          <w:sz w:val="24"/>
          <w:szCs w:val="24"/>
        </w:rPr>
        <w:t>Değerlendirme:</w:t>
      </w:r>
      <w:r w:rsidRPr="00CB14F7">
        <w:rPr>
          <w:rFonts w:ascii="Times New Roman" w:eastAsia="Times New Roman" w:hAnsi="Times New Roman" w:cs="Times New Roman"/>
          <w:sz w:val="24"/>
          <w:szCs w:val="24"/>
        </w:rPr>
        <w:t xml:space="preserve"> Derslerin özelliklerine göre kullanılabilecek ölçme ve değerlendirme kriterleri ile tekniklerinin görüşülmesi.</w:t>
      </w:r>
    </w:p>
    <w:p w:rsidR="001D68BC" w:rsidRPr="00CB14F7" w:rsidRDefault="001D68BC" w:rsidP="00CB14F7">
      <w:pPr>
        <w:pStyle w:val="ListeParagraf"/>
        <w:numPr>
          <w:ilvl w:val="0"/>
          <w:numId w:val="29"/>
        </w:numPr>
        <w:spacing w:after="160" w:line="360" w:lineRule="auto"/>
        <w:ind w:left="284" w:hanging="284"/>
        <w:jc w:val="both"/>
        <w:rPr>
          <w:rFonts w:ascii="Times New Roman" w:eastAsia="Times New Roman" w:hAnsi="Times New Roman" w:cs="Times New Roman"/>
          <w:sz w:val="24"/>
          <w:szCs w:val="24"/>
        </w:rPr>
      </w:pPr>
      <w:r w:rsidRPr="00CB14F7">
        <w:rPr>
          <w:rFonts w:ascii="Times New Roman" w:eastAsia="Times New Roman" w:hAnsi="Times New Roman" w:cs="Times New Roman"/>
          <w:b/>
          <w:sz w:val="24"/>
          <w:szCs w:val="24"/>
        </w:rPr>
        <w:t xml:space="preserve">Mesleki Gelişim: </w:t>
      </w:r>
      <w:r w:rsidRPr="00CB14F7">
        <w:rPr>
          <w:rFonts w:ascii="Times New Roman" w:eastAsia="Times New Roman" w:hAnsi="Times New Roman" w:cs="Times New Roman"/>
          <w:sz w:val="24"/>
          <w:szCs w:val="24"/>
        </w:rPr>
        <w:t>Öğretmenlerin kişisel ve mesleki gelişimleriyle ilgili yapmaları gereken çalışmaların, başvurabileceği kaynakların (kitap, dergi, makale, eğitim materyalleri, CD ve İnternet adresleri vb.) tespit edilip değerlendirilmesi.</w:t>
      </w:r>
    </w:p>
    <w:p w:rsidR="001D68BC" w:rsidRDefault="001D68BC" w:rsidP="00CB14F7">
      <w:pPr>
        <w:pStyle w:val="ListeParagraf"/>
        <w:numPr>
          <w:ilvl w:val="0"/>
          <w:numId w:val="29"/>
        </w:numPr>
        <w:spacing w:after="160" w:line="360" w:lineRule="auto"/>
        <w:ind w:left="284" w:hanging="284"/>
        <w:jc w:val="both"/>
        <w:rPr>
          <w:rFonts w:ascii="Times New Roman" w:eastAsia="Times New Roman" w:hAnsi="Times New Roman" w:cs="Times New Roman"/>
          <w:sz w:val="24"/>
          <w:szCs w:val="24"/>
        </w:rPr>
      </w:pPr>
      <w:r w:rsidRPr="00CB14F7">
        <w:rPr>
          <w:rFonts w:ascii="Times New Roman" w:eastAsia="Times New Roman" w:hAnsi="Times New Roman" w:cs="Times New Roman"/>
          <w:b/>
          <w:sz w:val="24"/>
          <w:szCs w:val="24"/>
        </w:rPr>
        <w:t>Özel Eğitim Uygulamaları:</w:t>
      </w:r>
      <w:r w:rsidRPr="00CB14F7">
        <w:rPr>
          <w:rFonts w:ascii="Times New Roman" w:eastAsia="Times New Roman" w:hAnsi="Times New Roman" w:cs="Times New Roman"/>
          <w:sz w:val="24"/>
          <w:szCs w:val="24"/>
        </w:rPr>
        <w:t xml:space="preserve"> Kaynaştırma/bütünleştirme uygulamaları kapsamında sunulan eğitim hizmetlerinin müzakere edilmesi. </w:t>
      </w:r>
    </w:p>
    <w:p w:rsidR="007E21C8" w:rsidRDefault="007E21C8" w:rsidP="007E21C8">
      <w:pPr>
        <w:pStyle w:val="ListeParagraf"/>
        <w:spacing w:after="160" w:line="360" w:lineRule="auto"/>
        <w:ind w:left="284"/>
        <w:jc w:val="both"/>
        <w:rPr>
          <w:rFonts w:ascii="Times New Roman" w:eastAsia="Times New Roman" w:hAnsi="Times New Roman" w:cs="Times New Roman"/>
          <w:b/>
          <w:sz w:val="24"/>
          <w:szCs w:val="24"/>
        </w:rPr>
      </w:pPr>
    </w:p>
    <w:p w:rsidR="007E21C8" w:rsidRDefault="007E21C8" w:rsidP="007E21C8">
      <w:pPr>
        <w:pStyle w:val="ListeParagraf"/>
        <w:spacing w:after="160" w:line="360" w:lineRule="auto"/>
        <w:ind w:left="284"/>
        <w:jc w:val="both"/>
        <w:rPr>
          <w:rFonts w:ascii="Times New Roman" w:eastAsia="Times New Roman" w:hAnsi="Times New Roman" w:cs="Times New Roman"/>
          <w:b/>
          <w:sz w:val="24"/>
          <w:szCs w:val="24"/>
        </w:rPr>
      </w:pPr>
    </w:p>
    <w:p w:rsidR="007E21C8" w:rsidRDefault="007E21C8" w:rsidP="007E21C8">
      <w:pPr>
        <w:pStyle w:val="ListeParagraf"/>
        <w:spacing w:after="160" w:line="360" w:lineRule="auto"/>
        <w:ind w:left="284"/>
        <w:jc w:val="both"/>
        <w:rPr>
          <w:rFonts w:ascii="Times New Roman" w:eastAsia="Times New Roman" w:hAnsi="Times New Roman" w:cs="Times New Roman"/>
          <w:b/>
          <w:sz w:val="24"/>
          <w:szCs w:val="24"/>
        </w:rPr>
      </w:pPr>
    </w:p>
    <w:p w:rsidR="007E21C8" w:rsidRPr="00CB14F7" w:rsidRDefault="007E21C8" w:rsidP="007E21C8">
      <w:pPr>
        <w:pStyle w:val="ListeParagraf"/>
        <w:spacing w:after="160" w:line="360" w:lineRule="auto"/>
        <w:ind w:left="284"/>
        <w:jc w:val="both"/>
        <w:rPr>
          <w:rFonts w:ascii="Times New Roman" w:eastAsia="Times New Roman" w:hAnsi="Times New Roman" w:cs="Times New Roman"/>
          <w:sz w:val="24"/>
          <w:szCs w:val="24"/>
        </w:rPr>
      </w:pPr>
    </w:p>
    <w:p w:rsidR="001D68BC" w:rsidRPr="0072164C" w:rsidRDefault="001D68BC" w:rsidP="001D68BC">
      <w:pPr>
        <w:spacing w:after="160" w:line="360" w:lineRule="auto"/>
        <w:jc w:val="both"/>
        <w:rPr>
          <w:rFonts w:ascii="Times New Roman" w:eastAsia="Times New Roman" w:hAnsi="Times New Roman" w:cs="Times New Roman"/>
          <w:sz w:val="24"/>
          <w:szCs w:val="24"/>
        </w:rPr>
      </w:pPr>
      <w:r w:rsidRPr="008A1620">
        <w:rPr>
          <w:rFonts w:ascii="Times New Roman" w:eastAsia="Times New Roman" w:hAnsi="Times New Roman" w:cs="Times New Roman"/>
          <w:b/>
          <w:sz w:val="24"/>
          <w:szCs w:val="24"/>
        </w:rPr>
        <w:lastRenderedPageBreak/>
        <w:t>İl/ilçe millî eğitim müdürlükleri, Genel Müdürlüğümüzce gönderilen çerçeve programı gözeterek yerel ihtiyaçlara göre</w:t>
      </w:r>
      <w:r>
        <w:rPr>
          <w:rFonts w:ascii="Times New Roman" w:eastAsia="Times New Roman" w:hAnsi="Times New Roman" w:cs="Times New Roman"/>
          <w:b/>
          <w:sz w:val="48"/>
        </w:rPr>
        <w:t xml:space="preserve"> </w:t>
      </w:r>
      <w:r w:rsidRPr="008A1620">
        <w:rPr>
          <w:rFonts w:ascii="Times New Roman" w:eastAsia="Times New Roman" w:hAnsi="Times New Roman" w:cs="Times New Roman"/>
          <w:b/>
          <w:sz w:val="24"/>
          <w:szCs w:val="24"/>
        </w:rPr>
        <w:t xml:space="preserve">aşağıdaki başlıklar ve benzeri konularda il/ilçe bazında </w:t>
      </w:r>
      <w:r w:rsidR="00670EF8" w:rsidRPr="00BE6011">
        <w:rPr>
          <w:rFonts w:ascii="Times New Roman" w:eastAsia="Times New Roman" w:hAnsi="Times New Roman" w:cs="Times New Roman"/>
          <w:b/>
          <w:sz w:val="24"/>
          <w:szCs w:val="24"/>
          <w:u w:val="single"/>
        </w:rPr>
        <w:t>çevrim içi</w:t>
      </w:r>
      <w:r w:rsidR="00670EF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mesleki</w:t>
      </w:r>
      <w:r w:rsidRPr="008A1620">
        <w:rPr>
          <w:rFonts w:ascii="Times New Roman" w:eastAsia="Times New Roman" w:hAnsi="Times New Roman" w:cs="Times New Roman"/>
          <w:b/>
          <w:sz w:val="24"/>
          <w:szCs w:val="24"/>
        </w:rPr>
        <w:t xml:space="preserve"> çalışma faaliyetinde bulunabilirler.  </w:t>
      </w:r>
    </w:p>
    <w:p w:rsidR="001D68BC" w:rsidRDefault="001D68BC" w:rsidP="001D68BC">
      <w:pPr>
        <w:spacing w:after="160"/>
        <w:jc w:val="both"/>
        <w:rPr>
          <w:rFonts w:ascii="Times New Roman" w:eastAsia="Times New Roman" w:hAnsi="Times New Roman" w:cs="Times New Roman"/>
          <w:sz w:val="24"/>
          <w:szCs w:val="24"/>
        </w:rPr>
      </w:pPr>
      <w:r w:rsidRPr="004A4DCC">
        <w:rPr>
          <w:rFonts w:ascii="Times New Roman" w:eastAsia="Times New Roman" w:hAnsi="Times New Roman" w:cs="Times New Roman"/>
          <w:sz w:val="24"/>
          <w:szCs w:val="24"/>
        </w:rPr>
        <w:t>1. Bütün eğitim kademelerinde özel eğitim uygulamaları (özel eğitim sınıfları, evde eğitim, destek eğitim odası, kaynaştırma eğitimi, otizm vb.)</w:t>
      </w:r>
    </w:p>
    <w:p w:rsidR="001D68BC" w:rsidRDefault="001D68BC" w:rsidP="001D68BC">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4A4DCC">
        <w:rPr>
          <w:rFonts w:ascii="Times New Roman" w:eastAsia="Times New Roman" w:hAnsi="Times New Roman" w:cs="Times New Roman"/>
          <w:sz w:val="24"/>
          <w:szCs w:val="24"/>
        </w:rPr>
        <w:t xml:space="preserve">. </w:t>
      </w:r>
      <w:r w:rsidR="00C13D5F">
        <w:rPr>
          <w:rFonts w:ascii="Times New Roman" w:eastAsia="Times New Roman" w:hAnsi="Times New Roman" w:cs="Times New Roman"/>
          <w:sz w:val="24"/>
          <w:szCs w:val="24"/>
        </w:rPr>
        <w:t>Uzaktan eğitim süreçlerinde tasarım ve yönetim becerilerinin geliştirilmesi</w:t>
      </w:r>
    </w:p>
    <w:p w:rsidR="001D68BC" w:rsidRDefault="001D68BC" w:rsidP="001D68BC">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4A4DCC">
        <w:rPr>
          <w:rFonts w:ascii="Times New Roman" w:eastAsia="Times New Roman" w:hAnsi="Times New Roman" w:cs="Times New Roman"/>
          <w:sz w:val="24"/>
          <w:szCs w:val="24"/>
        </w:rPr>
        <w:t xml:space="preserve">. </w:t>
      </w:r>
      <w:r w:rsidR="00424F76" w:rsidRPr="004A4DCC">
        <w:rPr>
          <w:rFonts w:ascii="Times New Roman" w:eastAsia="Times New Roman" w:hAnsi="Times New Roman" w:cs="Times New Roman"/>
          <w:sz w:val="24"/>
          <w:szCs w:val="24"/>
        </w:rPr>
        <w:t>Kapsayıcı eğitim bağlamında okul yöneticilerinin mesleki</w:t>
      </w:r>
      <w:r w:rsidR="00424F76">
        <w:rPr>
          <w:rFonts w:ascii="Times New Roman" w:eastAsia="Times New Roman" w:hAnsi="Times New Roman" w:cs="Times New Roman"/>
          <w:sz w:val="24"/>
          <w:szCs w:val="24"/>
        </w:rPr>
        <w:t xml:space="preserve"> becerilerinin gelişimi eğitimi</w:t>
      </w:r>
    </w:p>
    <w:p w:rsidR="00286C7D" w:rsidRDefault="001D68BC" w:rsidP="001D68BC">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4A4DCC">
        <w:rPr>
          <w:rFonts w:ascii="Times New Roman" w:eastAsia="Times New Roman" w:hAnsi="Times New Roman" w:cs="Times New Roman"/>
          <w:sz w:val="24"/>
          <w:szCs w:val="24"/>
        </w:rPr>
        <w:t xml:space="preserve">. </w:t>
      </w:r>
      <w:r w:rsidR="00424F76" w:rsidRPr="004A4DCC">
        <w:rPr>
          <w:rFonts w:ascii="Times New Roman" w:eastAsia="Times New Roman" w:hAnsi="Times New Roman" w:cs="Times New Roman"/>
          <w:sz w:val="24"/>
          <w:szCs w:val="24"/>
        </w:rPr>
        <w:t>Kapsayıcı eğitim bağlamında okul öncesi ve sınıf öğretmenlerinin rehberlik becer</w:t>
      </w:r>
      <w:r w:rsidR="00424F76">
        <w:rPr>
          <w:rFonts w:ascii="Times New Roman" w:eastAsia="Times New Roman" w:hAnsi="Times New Roman" w:cs="Times New Roman"/>
          <w:sz w:val="24"/>
          <w:szCs w:val="24"/>
        </w:rPr>
        <w:t>ilerinin geliştirilmesi eğitimi</w:t>
      </w:r>
    </w:p>
    <w:p w:rsidR="001D68BC" w:rsidRPr="004A4DCC" w:rsidRDefault="001D68BC" w:rsidP="001D68BC">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A4DCC">
        <w:rPr>
          <w:rFonts w:ascii="Times New Roman" w:eastAsia="Times New Roman" w:hAnsi="Times New Roman" w:cs="Times New Roman"/>
          <w:sz w:val="24"/>
          <w:szCs w:val="24"/>
        </w:rPr>
        <w:t xml:space="preserve">. </w:t>
      </w:r>
      <w:r w:rsidR="00286C7D" w:rsidRPr="00286C7D">
        <w:rPr>
          <w:rFonts w:ascii="Times New Roman" w:eastAsia="Times New Roman" w:hAnsi="Times New Roman" w:cs="Times New Roman"/>
          <w:sz w:val="24"/>
          <w:szCs w:val="24"/>
        </w:rPr>
        <w:t>Yazılım geliştirme uygulamaları eğitimi</w:t>
      </w:r>
    </w:p>
    <w:p w:rsidR="00286C7D" w:rsidRDefault="001D68BC" w:rsidP="001D68BC">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4A4DCC">
        <w:rPr>
          <w:rFonts w:ascii="Times New Roman" w:eastAsia="Times New Roman" w:hAnsi="Times New Roman" w:cs="Times New Roman"/>
          <w:sz w:val="24"/>
          <w:szCs w:val="24"/>
        </w:rPr>
        <w:t xml:space="preserve">. </w:t>
      </w:r>
      <w:r w:rsidR="00286C7D" w:rsidRPr="00286C7D">
        <w:rPr>
          <w:rFonts w:ascii="Times New Roman" w:eastAsia="Times New Roman" w:hAnsi="Times New Roman" w:cs="Times New Roman"/>
          <w:sz w:val="24"/>
          <w:szCs w:val="24"/>
        </w:rPr>
        <w:t>Eğitimde inovasyon için tasarım odaklı düşünme</w:t>
      </w:r>
    </w:p>
    <w:p w:rsidR="001D68BC" w:rsidRDefault="001D68BC" w:rsidP="001D68BC">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4A4DCC">
        <w:rPr>
          <w:rFonts w:ascii="Times New Roman" w:eastAsia="Times New Roman" w:hAnsi="Times New Roman" w:cs="Times New Roman"/>
          <w:sz w:val="24"/>
          <w:szCs w:val="24"/>
        </w:rPr>
        <w:t xml:space="preserve">. </w:t>
      </w:r>
      <w:r w:rsidR="00286C7D" w:rsidRPr="00286C7D">
        <w:rPr>
          <w:rFonts w:ascii="Times New Roman" w:eastAsia="Times New Roman" w:hAnsi="Times New Roman" w:cs="Times New Roman"/>
          <w:sz w:val="24"/>
          <w:szCs w:val="24"/>
        </w:rPr>
        <w:t>Bilgi işlemsel ve algoritmik düşünme uygulamaları eğitimi</w:t>
      </w:r>
    </w:p>
    <w:p w:rsidR="007254E0" w:rsidRDefault="001D68BC" w:rsidP="001D68BC">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7254E0" w:rsidRPr="007254E0">
        <w:rPr>
          <w:rFonts w:ascii="Times New Roman" w:eastAsia="Times New Roman" w:hAnsi="Times New Roman" w:cs="Times New Roman"/>
          <w:sz w:val="24"/>
          <w:szCs w:val="24"/>
        </w:rPr>
        <w:t>Okulda ilk yardım eğitimi</w:t>
      </w:r>
    </w:p>
    <w:p w:rsidR="001D68BC" w:rsidRDefault="001D68BC" w:rsidP="001D68BC">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7254E0">
        <w:rPr>
          <w:rFonts w:ascii="Times New Roman" w:eastAsia="Times New Roman" w:hAnsi="Times New Roman" w:cs="Times New Roman"/>
          <w:sz w:val="24"/>
          <w:szCs w:val="24"/>
        </w:rPr>
        <w:t>Okul tabanlı afet eğitimi</w:t>
      </w:r>
    </w:p>
    <w:p w:rsidR="001D68BC" w:rsidRDefault="001D68BC" w:rsidP="001D68BC">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Masal anlatıcılığı </w:t>
      </w:r>
      <w:r w:rsidRPr="00462FA1">
        <w:rPr>
          <w:rFonts w:ascii="Times New Roman" w:eastAsia="Times New Roman" w:hAnsi="Times New Roman" w:cs="Times New Roman"/>
          <w:sz w:val="24"/>
          <w:szCs w:val="24"/>
        </w:rPr>
        <w:t>eğitimi</w:t>
      </w:r>
      <w:r>
        <w:rPr>
          <w:rFonts w:ascii="Times New Roman" w:eastAsia="Times New Roman" w:hAnsi="Times New Roman" w:cs="Times New Roman"/>
          <w:sz w:val="24"/>
          <w:szCs w:val="24"/>
        </w:rPr>
        <w:t xml:space="preserve"> </w:t>
      </w:r>
    </w:p>
    <w:p w:rsidR="001D68BC" w:rsidRDefault="001D68BC" w:rsidP="001D68BC">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4A4DCC">
        <w:rPr>
          <w:rFonts w:ascii="Times New Roman" w:eastAsia="Times New Roman" w:hAnsi="Times New Roman" w:cs="Times New Roman"/>
          <w:sz w:val="24"/>
          <w:szCs w:val="24"/>
        </w:rPr>
        <w:t>. Türkçeni</w:t>
      </w:r>
      <w:r>
        <w:rPr>
          <w:rFonts w:ascii="Times New Roman" w:eastAsia="Times New Roman" w:hAnsi="Times New Roman" w:cs="Times New Roman"/>
          <w:sz w:val="24"/>
          <w:szCs w:val="24"/>
        </w:rPr>
        <w:t>n kullanımı ve diksiyon eğitimi</w:t>
      </w:r>
    </w:p>
    <w:p w:rsidR="001D68BC" w:rsidRDefault="001D68BC" w:rsidP="001D68B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4A4DCC">
        <w:rPr>
          <w:rFonts w:ascii="Times New Roman" w:eastAsia="Times New Roman" w:hAnsi="Times New Roman" w:cs="Times New Roman"/>
          <w:sz w:val="24"/>
          <w:szCs w:val="24"/>
        </w:rPr>
        <w:t>. Köy okullarında birleştirilmiş sınıflarda görev yapan öğretme</w:t>
      </w:r>
      <w:r>
        <w:rPr>
          <w:rFonts w:ascii="Times New Roman" w:eastAsia="Times New Roman" w:hAnsi="Times New Roman" w:cs="Times New Roman"/>
          <w:sz w:val="24"/>
          <w:szCs w:val="24"/>
        </w:rPr>
        <w:t>nlere mesleki gelişim eğitimi 13</w:t>
      </w:r>
      <w:r w:rsidRPr="004A4DCC">
        <w:rPr>
          <w:rFonts w:ascii="Times New Roman" w:eastAsia="Times New Roman" w:hAnsi="Times New Roman" w:cs="Times New Roman"/>
          <w:sz w:val="24"/>
          <w:szCs w:val="24"/>
        </w:rPr>
        <w:t>. Öğ</w:t>
      </w:r>
      <w:r>
        <w:rPr>
          <w:rFonts w:ascii="Times New Roman" w:eastAsia="Times New Roman" w:hAnsi="Times New Roman" w:cs="Times New Roman"/>
          <w:sz w:val="24"/>
          <w:szCs w:val="24"/>
        </w:rPr>
        <w:t>retmenlik meslek etiği eğitimi</w:t>
      </w:r>
    </w:p>
    <w:p w:rsidR="001D68BC" w:rsidRDefault="001D68BC" w:rsidP="001D68B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Okul-aile iş birliği eğitimi</w:t>
      </w:r>
      <w:r w:rsidRPr="00DB7502">
        <w:t xml:space="preserve"> </w:t>
      </w:r>
    </w:p>
    <w:p w:rsidR="001D68BC" w:rsidRDefault="001D68BC" w:rsidP="001D68BC">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7254E0">
        <w:rPr>
          <w:rFonts w:ascii="Times New Roman" w:eastAsia="Times New Roman" w:hAnsi="Times New Roman" w:cs="Times New Roman"/>
          <w:sz w:val="24"/>
          <w:szCs w:val="24"/>
        </w:rPr>
        <w:t>Sanal müze eğitimi etkinlikleri</w:t>
      </w:r>
    </w:p>
    <w:p w:rsidR="001D68BC" w:rsidRDefault="001D68BC" w:rsidP="001D68BC">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4A4DCC">
        <w:rPr>
          <w:rFonts w:ascii="Times New Roman" w:eastAsia="Times New Roman" w:hAnsi="Times New Roman" w:cs="Times New Roman"/>
          <w:sz w:val="24"/>
          <w:szCs w:val="24"/>
        </w:rPr>
        <w:t xml:space="preserve">. </w:t>
      </w:r>
      <w:r w:rsidR="007254E0" w:rsidRPr="007254E0">
        <w:rPr>
          <w:rFonts w:ascii="Times New Roman" w:eastAsia="Times New Roman" w:hAnsi="Times New Roman" w:cs="Times New Roman"/>
          <w:sz w:val="24"/>
          <w:szCs w:val="24"/>
        </w:rPr>
        <w:t>Zekâ oyunları uygulamaları eğitimi</w:t>
      </w:r>
    </w:p>
    <w:p w:rsidR="001D68BC" w:rsidRDefault="001D68BC" w:rsidP="001D68BC">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4A4DCC">
        <w:rPr>
          <w:rFonts w:ascii="Times New Roman" w:eastAsia="Times New Roman" w:hAnsi="Times New Roman" w:cs="Times New Roman"/>
          <w:sz w:val="24"/>
          <w:szCs w:val="24"/>
        </w:rPr>
        <w:t xml:space="preserve">. </w:t>
      </w:r>
      <w:r w:rsidR="007254E0" w:rsidRPr="004A4DCC">
        <w:rPr>
          <w:rFonts w:ascii="Times New Roman" w:eastAsia="Times New Roman" w:hAnsi="Times New Roman" w:cs="Times New Roman"/>
          <w:sz w:val="24"/>
          <w:szCs w:val="24"/>
        </w:rPr>
        <w:t>Kariyer rehberliği (meslek seç</w:t>
      </w:r>
      <w:r w:rsidR="007254E0">
        <w:rPr>
          <w:rFonts w:ascii="Times New Roman" w:eastAsia="Times New Roman" w:hAnsi="Times New Roman" w:cs="Times New Roman"/>
          <w:sz w:val="24"/>
          <w:szCs w:val="24"/>
        </w:rPr>
        <w:t>imi, sınav sistemi vb.) eğitimi</w:t>
      </w:r>
    </w:p>
    <w:p w:rsidR="001D68BC" w:rsidRDefault="001D68BC" w:rsidP="001D68BC">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007254E0" w:rsidRPr="00D75954">
        <w:rPr>
          <w:rFonts w:ascii="Times New Roman" w:eastAsia="Times New Roman" w:hAnsi="Times New Roman" w:cs="Times New Roman"/>
          <w:sz w:val="24"/>
          <w:szCs w:val="24"/>
        </w:rPr>
        <w:t>Robotik ve kodlama eğitimi</w:t>
      </w:r>
    </w:p>
    <w:p w:rsidR="001D68BC" w:rsidRDefault="001D68BC" w:rsidP="001D68BC">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4A4DCC">
        <w:rPr>
          <w:rFonts w:ascii="Times New Roman" w:eastAsia="Times New Roman" w:hAnsi="Times New Roman" w:cs="Times New Roman"/>
          <w:sz w:val="24"/>
          <w:szCs w:val="24"/>
        </w:rPr>
        <w:t>. Öğrencilere ç</w:t>
      </w:r>
      <w:r>
        <w:rPr>
          <w:rFonts w:ascii="Times New Roman" w:eastAsia="Times New Roman" w:hAnsi="Times New Roman" w:cs="Times New Roman"/>
          <w:sz w:val="24"/>
          <w:szCs w:val="24"/>
        </w:rPr>
        <w:t>evre bilinci kazandırma eğitimi</w:t>
      </w:r>
    </w:p>
    <w:p w:rsidR="001D68BC" w:rsidRDefault="001D68BC" w:rsidP="001D68BC">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4A4DCC">
        <w:rPr>
          <w:rFonts w:ascii="Times New Roman" w:eastAsia="Times New Roman" w:hAnsi="Times New Roman" w:cs="Times New Roman"/>
          <w:sz w:val="24"/>
          <w:szCs w:val="24"/>
        </w:rPr>
        <w:t>. Şiddetin nedenleri ve şiddete karşı alınabile</w:t>
      </w:r>
      <w:r>
        <w:rPr>
          <w:rFonts w:ascii="Times New Roman" w:eastAsia="Times New Roman" w:hAnsi="Times New Roman" w:cs="Times New Roman"/>
          <w:sz w:val="24"/>
          <w:szCs w:val="24"/>
        </w:rPr>
        <w:t>cek önlemler</w:t>
      </w:r>
    </w:p>
    <w:p w:rsidR="001D68BC" w:rsidRDefault="001D68BC" w:rsidP="001D68BC">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4A4D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Okul ve çevre güvenliği eğitimi</w:t>
      </w:r>
    </w:p>
    <w:p w:rsidR="001D68BC" w:rsidRDefault="001D68BC" w:rsidP="001D68BC">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Değerler eğitimi</w:t>
      </w:r>
    </w:p>
    <w:p w:rsidR="001D68BC" w:rsidRDefault="001D68BC" w:rsidP="001D68BC">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4A4DCC">
        <w:rPr>
          <w:rFonts w:ascii="Times New Roman" w:eastAsia="Times New Roman" w:hAnsi="Times New Roman" w:cs="Times New Roman"/>
          <w:sz w:val="24"/>
          <w:szCs w:val="24"/>
        </w:rPr>
        <w:t xml:space="preserve">. Kaynaştırma eğitimi </w:t>
      </w:r>
    </w:p>
    <w:p w:rsidR="001D68BC" w:rsidRDefault="001D68BC" w:rsidP="001D68BC">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4A4DCC">
        <w:rPr>
          <w:rFonts w:ascii="Times New Roman" w:eastAsia="Times New Roman" w:hAnsi="Times New Roman" w:cs="Times New Roman"/>
          <w:sz w:val="24"/>
          <w:szCs w:val="24"/>
        </w:rPr>
        <w:t>. Bireyse</w:t>
      </w:r>
      <w:r>
        <w:rPr>
          <w:rFonts w:ascii="Times New Roman" w:eastAsia="Times New Roman" w:hAnsi="Times New Roman" w:cs="Times New Roman"/>
          <w:sz w:val="24"/>
          <w:szCs w:val="24"/>
        </w:rPr>
        <w:t>lleştirilmiş eğitim programları</w:t>
      </w:r>
    </w:p>
    <w:p w:rsidR="00887A13" w:rsidRDefault="001D68BC" w:rsidP="00D7595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4A4DCC">
        <w:rPr>
          <w:rFonts w:ascii="Times New Roman" w:eastAsia="Times New Roman" w:hAnsi="Times New Roman" w:cs="Times New Roman"/>
          <w:sz w:val="24"/>
          <w:szCs w:val="24"/>
        </w:rPr>
        <w:t>. İşletmelerde mesleki eğitim, staj veya yoğun</w:t>
      </w:r>
      <w:r w:rsidR="00286C7D">
        <w:rPr>
          <w:rFonts w:ascii="Times New Roman" w:eastAsia="Times New Roman" w:hAnsi="Times New Roman" w:cs="Times New Roman"/>
          <w:sz w:val="24"/>
          <w:szCs w:val="24"/>
        </w:rPr>
        <w:t>laştırılmış eğitim uygulamalar</w:t>
      </w:r>
      <w:r w:rsidR="00D75954">
        <w:rPr>
          <w:rFonts w:ascii="Times New Roman" w:eastAsia="Times New Roman" w:hAnsi="Times New Roman" w:cs="Times New Roman"/>
          <w:sz w:val="24"/>
          <w:szCs w:val="24"/>
        </w:rPr>
        <w:t>ı</w:t>
      </w:r>
    </w:p>
    <w:tbl>
      <w:tblPr>
        <w:tblpPr w:leftFromText="141" w:rightFromText="141" w:vertAnchor="text" w:horzAnchor="margin" w:tblpY="-325"/>
        <w:tblW w:w="9340" w:type="dxa"/>
        <w:tblLayout w:type="fixed"/>
        <w:tblCellMar>
          <w:left w:w="10" w:type="dxa"/>
          <w:right w:w="10" w:type="dxa"/>
        </w:tblCellMar>
        <w:tblLook w:val="0000"/>
      </w:tblPr>
      <w:tblGrid>
        <w:gridCol w:w="1261"/>
        <w:gridCol w:w="866"/>
        <w:gridCol w:w="1417"/>
        <w:gridCol w:w="1835"/>
        <w:gridCol w:w="3961"/>
      </w:tblGrid>
      <w:tr w:rsidR="008D60BC" w:rsidRPr="00814597" w:rsidTr="008D60BC">
        <w:trPr>
          <w:trHeight w:val="836"/>
        </w:trPr>
        <w:tc>
          <w:tcPr>
            <w:tcW w:w="9340" w:type="dxa"/>
            <w:gridSpan w:val="5"/>
            <w:tcBorders>
              <w:top w:val="single" w:sz="6" w:space="0" w:color="000000"/>
              <w:left w:val="single" w:sz="6" w:space="0" w:color="000000"/>
              <w:bottom w:val="single" w:sz="6" w:space="0" w:color="000000"/>
              <w:right w:val="single" w:sz="6" w:space="0" w:color="000000"/>
            </w:tcBorders>
            <w:shd w:val="clear" w:color="auto" w:fill="BFBFBF"/>
            <w:tcMar>
              <w:left w:w="0" w:type="dxa"/>
              <w:right w:w="0" w:type="dxa"/>
            </w:tcMar>
            <w:vAlign w:val="center"/>
          </w:tcPr>
          <w:p w:rsidR="008D60BC" w:rsidRPr="00814597" w:rsidRDefault="008D60BC" w:rsidP="008D60B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08-12 Şubat</w:t>
            </w:r>
            <w:r w:rsidRPr="00814597">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2021</w:t>
            </w:r>
          </w:p>
        </w:tc>
      </w:tr>
      <w:tr w:rsidR="008D60BC" w:rsidRPr="00814597" w:rsidTr="00D74E16">
        <w:trPr>
          <w:trHeight w:val="1"/>
        </w:trPr>
        <w:tc>
          <w:tcPr>
            <w:tcW w:w="1261" w:type="dxa"/>
            <w:tcBorders>
              <w:top w:val="single" w:sz="6" w:space="0" w:color="000000"/>
              <w:left w:val="single" w:sz="6" w:space="0" w:color="000000"/>
              <w:bottom w:val="single" w:sz="6" w:space="0" w:color="000000"/>
              <w:right w:val="single" w:sz="6" w:space="0" w:color="000000"/>
            </w:tcBorders>
            <w:shd w:val="clear" w:color="auto" w:fill="BFBFBF"/>
            <w:tcMar>
              <w:left w:w="0" w:type="dxa"/>
              <w:right w:w="0" w:type="dxa"/>
            </w:tcMar>
            <w:vAlign w:val="center"/>
          </w:tcPr>
          <w:p w:rsidR="008D60BC" w:rsidRPr="00814597" w:rsidRDefault="008D60BC" w:rsidP="008D60BC">
            <w:pPr>
              <w:spacing w:after="0"/>
              <w:jc w:val="center"/>
              <w:rPr>
                <w:sz w:val="20"/>
                <w:szCs w:val="20"/>
              </w:rPr>
            </w:pPr>
            <w:r w:rsidRPr="00814597">
              <w:rPr>
                <w:rFonts w:ascii="Times New Roman" w:eastAsia="Times New Roman" w:hAnsi="Times New Roman" w:cs="Times New Roman"/>
                <w:b/>
                <w:sz w:val="20"/>
                <w:szCs w:val="20"/>
              </w:rPr>
              <w:t>Tarih</w:t>
            </w:r>
          </w:p>
        </w:tc>
        <w:tc>
          <w:tcPr>
            <w:tcW w:w="866" w:type="dxa"/>
            <w:tcBorders>
              <w:top w:val="single" w:sz="6" w:space="0" w:color="000000"/>
              <w:left w:val="single" w:sz="6" w:space="0" w:color="000000"/>
              <w:bottom w:val="single" w:sz="6" w:space="0" w:color="000000"/>
              <w:right w:val="single" w:sz="6" w:space="0" w:color="000000"/>
            </w:tcBorders>
            <w:shd w:val="clear" w:color="auto" w:fill="BFBFBF"/>
            <w:tcMar>
              <w:left w:w="0" w:type="dxa"/>
              <w:right w:w="0" w:type="dxa"/>
            </w:tcMar>
            <w:vAlign w:val="center"/>
          </w:tcPr>
          <w:p w:rsidR="008D60BC" w:rsidRPr="00814597" w:rsidRDefault="008D60BC" w:rsidP="008D60BC">
            <w:pPr>
              <w:spacing w:after="0"/>
              <w:jc w:val="center"/>
              <w:rPr>
                <w:sz w:val="20"/>
                <w:szCs w:val="20"/>
              </w:rPr>
            </w:pPr>
            <w:r w:rsidRPr="00814597">
              <w:rPr>
                <w:rFonts w:ascii="Times New Roman" w:eastAsia="Times New Roman" w:hAnsi="Times New Roman" w:cs="Times New Roman"/>
                <w:b/>
                <w:sz w:val="20"/>
                <w:szCs w:val="20"/>
              </w:rPr>
              <w:t>Çalışma Zamanı</w:t>
            </w:r>
          </w:p>
        </w:tc>
        <w:tc>
          <w:tcPr>
            <w:tcW w:w="1417" w:type="dxa"/>
            <w:tcBorders>
              <w:top w:val="single" w:sz="6" w:space="0" w:color="000000"/>
              <w:left w:val="single" w:sz="6" w:space="0" w:color="000000"/>
              <w:bottom w:val="single" w:sz="6" w:space="0" w:color="000000"/>
              <w:right w:val="single" w:sz="6" w:space="0" w:color="000000"/>
            </w:tcBorders>
            <w:shd w:val="clear" w:color="auto" w:fill="BFBFBF"/>
            <w:tcMar>
              <w:left w:w="0" w:type="dxa"/>
              <w:right w:w="0" w:type="dxa"/>
            </w:tcMar>
            <w:vAlign w:val="center"/>
          </w:tcPr>
          <w:p w:rsidR="008D60BC" w:rsidRPr="00814597" w:rsidRDefault="008D60BC" w:rsidP="008D60BC">
            <w:pPr>
              <w:spacing w:after="0"/>
              <w:jc w:val="center"/>
              <w:rPr>
                <w:sz w:val="20"/>
                <w:szCs w:val="20"/>
              </w:rPr>
            </w:pPr>
            <w:r w:rsidRPr="00814597">
              <w:rPr>
                <w:rFonts w:ascii="Times New Roman" w:eastAsia="Times New Roman" w:hAnsi="Times New Roman" w:cs="Times New Roman"/>
                <w:b/>
                <w:sz w:val="20"/>
                <w:szCs w:val="20"/>
              </w:rPr>
              <w:t>Katılımcılar</w:t>
            </w:r>
          </w:p>
        </w:tc>
        <w:tc>
          <w:tcPr>
            <w:tcW w:w="1835" w:type="dxa"/>
            <w:tcBorders>
              <w:top w:val="single" w:sz="6" w:space="0" w:color="000000"/>
              <w:left w:val="single" w:sz="6" w:space="0" w:color="000000"/>
              <w:bottom w:val="single" w:sz="6" w:space="0" w:color="000000"/>
              <w:right w:val="single" w:sz="6" w:space="0" w:color="000000"/>
            </w:tcBorders>
            <w:shd w:val="clear" w:color="auto" w:fill="BFBFBF"/>
            <w:tcMar>
              <w:left w:w="0" w:type="dxa"/>
              <w:right w:w="0" w:type="dxa"/>
            </w:tcMar>
            <w:vAlign w:val="center"/>
          </w:tcPr>
          <w:p w:rsidR="008D60BC" w:rsidRDefault="008D60BC" w:rsidP="008D60BC">
            <w:pPr>
              <w:spacing w:after="0"/>
              <w:jc w:val="center"/>
              <w:rPr>
                <w:rFonts w:ascii="Times New Roman" w:eastAsia="Times New Roman" w:hAnsi="Times New Roman" w:cs="Times New Roman"/>
                <w:b/>
                <w:sz w:val="20"/>
                <w:szCs w:val="20"/>
              </w:rPr>
            </w:pPr>
          </w:p>
          <w:p w:rsidR="008D60BC" w:rsidRDefault="008D60BC" w:rsidP="008D60BC">
            <w:pPr>
              <w:spacing w:after="0"/>
              <w:jc w:val="center"/>
              <w:rPr>
                <w:rFonts w:ascii="Times New Roman" w:eastAsia="Times New Roman" w:hAnsi="Times New Roman" w:cs="Times New Roman"/>
                <w:b/>
                <w:sz w:val="20"/>
                <w:szCs w:val="20"/>
              </w:rPr>
            </w:pPr>
            <w:r w:rsidRPr="00814597">
              <w:rPr>
                <w:rFonts w:ascii="Times New Roman" w:eastAsia="Times New Roman" w:hAnsi="Times New Roman" w:cs="Times New Roman"/>
                <w:b/>
                <w:sz w:val="20"/>
                <w:szCs w:val="20"/>
              </w:rPr>
              <w:t>Eğitim Görevlileri/ Sorumlular</w:t>
            </w:r>
          </w:p>
          <w:p w:rsidR="008D60BC" w:rsidRPr="00814597" w:rsidRDefault="008D60BC" w:rsidP="008D60BC">
            <w:pPr>
              <w:spacing w:after="0"/>
              <w:jc w:val="center"/>
              <w:rPr>
                <w:sz w:val="20"/>
                <w:szCs w:val="20"/>
              </w:rPr>
            </w:pPr>
          </w:p>
        </w:tc>
        <w:tc>
          <w:tcPr>
            <w:tcW w:w="3961" w:type="dxa"/>
            <w:tcBorders>
              <w:top w:val="single" w:sz="6" w:space="0" w:color="000000"/>
              <w:left w:val="single" w:sz="6" w:space="0" w:color="000000"/>
              <w:bottom w:val="single" w:sz="6" w:space="0" w:color="000000"/>
              <w:right w:val="single" w:sz="6" w:space="0" w:color="000000"/>
            </w:tcBorders>
            <w:shd w:val="clear" w:color="auto" w:fill="BFBFBF"/>
            <w:tcMar>
              <w:left w:w="0" w:type="dxa"/>
              <w:right w:w="0" w:type="dxa"/>
            </w:tcMar>
            <w:vAlign w:val="center"/>
          </w:tcPr>
          <w:p w:rsidR="008D60BC" w:rsidRPr="00814597" w:rsidRDefault="008D60BC" w:rsidP="008D60BC">
            <w:pPr>
              <w:spacing w:after="0"/>
              <w:jc w:val="center"/>
              <w:rPr>
                <w:sz w:val="20"/>
                <w:szCs w:val="20"/>
              </w:rPr>
            </w:pPr>
            <w:r w:rsidRPr="00814597">
              <w:rPr>
                <w:rFonts w:ascii="Times New Roman" w:eastAsia="Times New Roman" w:hAnsi="Times New Roman" w:cs="Times New Roman"/>
                <w:b/>
                <w:sz w:val="20"/>
                <w:szCs w:val="20"/>
              </w:rPr>
              <w:t>Dersler/Yapılacak Faaliyetler</w:t>
            </w:r>
          </w:p>
        </w:tc>
      </w:tr>
      <w:tr w:rsidR="008D60BC" w:rsidRPr="00814597" w:rsidTr="00D74E16">
        <w:trPr>
          <w:trHeight w:val="952"/>
        </w:trPr>
        <w:tc>
          <w:tcPr>
            <w:tcW w:w="1261" w:type="dxa"/>
            <w:vMerge w:val="restart"/>
            <w:tcBorders>
              <w:top w:val="single" w:sz="6" w:space="0" w:color="000000"/>
              <w:left w:val="single" w:sz="6" w:space="0" w:color="000000"/>
              <w:bottom w:val="single" w:sz="6" w:space="0" w:color="000000"/>
              <w:right w:val="single" w:sz="6" w:space="0" w:color="000000"/>
            </w:tcBorders>
            <w:shd w:val="clear" w:color="auto" w:fill="BFBFBF"/>
            <w:tcMar>
              <w:left w:w="0" w:type="dxa"/>
              <w:right w:w="0" w:type="dxa"/>
            </w:tcMar>
            <w:vAlign w:val="center"/>
          </w:tcPr>
          <w:p w:rsidR="008D60BC" w:rsidRPr="00814597" w:rsidRDefault="008D60BC" w:rsidP="008D60BC">
            <w:pPr>
              <w:spacing w:after="0"/>
              <w:rPr>
                <w:rFonts w:ascii="Times New Roman" w:eastAsia="Times New Roman" w:hAnsi="Times New Roman" w:cs="Times New Roman"/>
                <w:b/>
                <w:sz w:val="20"/>
                <w:szCs w:val="20"/>
              </w:rPr>
            </w:pPr>
            <w:r w:rsidRPr="00814597">
              <w:rPr>
                <w:rFonts w:ascii="Times New Roman" w:eastAsia="Times New Roman" w:hAnsi="Times New Roman" w:cs="Times New Roman"/>
                <w:b/>
                <w:sz w:val="20"/>
                <w:szCs w:val="20"/>
              </w:rPr>
              <w:t xml:space="preserve">   </w:t>
            </w:r>
          </w:p>
          <w:p w:rsidR="008D60BC" w:rsidRPr="00814597" w:rsidRDefault="008D60BC" w:rsidP="008D60BC">
            <w:pPr>
              <w:spacing w:after="0"/>
              <w:rPr>
                <w:rFonts w:ascii="Times New Roman" w:eastAsia="Times New Roman" w:hAnsi="Times New Roman" w:cs="Times New Roman"/>
                <w:b/>
                <w:sz w:val="20"/>
                <w:szCs w:val="20"/>
              </w:rPr>
            </w:pPr>
          </w:p>
          <w:p w:rsidR="008D60BC" w:rsidRPr="00814597" w:rsidRDefault="008D60BC" w:rsidP="008D60BC">
            <w:pPr>
              <w:spacing w:after="0"/>
              <w:rPr>
                <w:rFonts w:ascii="Times New Roman" w:eastAsia="Times New Roman" w:hAnsi="Times New Roman" w:cs="Times New Roman"/>
                <w:b/>
                <w:sz w:val="20"/>
                <w:szCs w:val="20"/>
              </w:rPr>
            </w:pPr>
          </w:p>
          <w:p w:rsidR="008D60BC" w:rsidRPr="00814597" w:rsidRDefault="008D60BC" w:rsidP="008D60BC">
            <w:pPr>
              <w:spacing w:after="0"/>
              <w:rPr>
                <w:rFonts w:ascii="Times New Roman" w:eastAsia="Times New Roman" w:hAnsi="Times New Roman" w:cs="Times New Roman"/>
                <w:b/>
                <w:sz w:val="20"/>
                <w:szCs w:val="20"/>
              </w:rPr>
            </w:pPr>
          </w:p>
          <w:p w:rsidR="008D60BC" w:rsidRPr="00814597" w:rsidRDefault="008D60BC" w:rsidP="008D60BC">
            <w:pPr>
              <w:spacing w:after="0"/>
              <w:rPr>
                <w:rFonts w:ascii="Times New Roman" w:eastAsia="Times New Roman" w:hAnsi="Times New Roman" w:cs="Times New Roman"/>
                <w:b/>
                <w:sz w:val="20"/>
                <w:szCs w:val="20"/>
              </w:rPr>
            </w:pPr>
          </w:p>
          <w:p w:rsidR="008D60BC" w:rsidRPr="00814597" w:rsidRDefault="008D60BC" w:rsidP="008D60BC">
            <w:pPr>
              <w:spacing w:after="0"/>
              <w:rPr>
                <w:rFonts w:ascii="Times New Roman" w:eastAsia="Times New Roman" w:hAnsi="Times New Roman" w:cs="Times New Roman"/>
                <w:b/>
                <w:sz w:val="20"/>
                <w:szCs w:val="20"/>
              </w:rPr>
            </w:pPr>
            <w:r w:rsidRPr="00814597">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08.02</w:t>
            </w:r>
            <w:r w:rsidRPr="00814597">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2021</w:t>
            </w:r>
          </w:p>
          <w:p w:rsidR="008D60BC" w:rsidRPr="00814597" w:rsidRDefault="008D60BC" w:rsidP="008D60BC">
            <w:pPr>
              <w:spacing w:after="0"/>
              <w:ind w:right="157" w:firstLine="126"/>
              <w:jc w:val="center"/>
              <w:rPr>
                <w:sz w:val="20"/>
                <w:szCs w:val="20"/>
              </w:rPr>
            </w:pPr>
            <w:r w:rsidRPr="00814597">
              <w:rPr>
                <w:rFonts w:ascii="Times New Roman" w:eastAsia="Times New Roman" w:hAnsi="Times New Roman" w:cs="Times New Roman"/>
                <w:b/>
                <w:sz w:val="20"/>
                <w:szCs w:val="20"/>
              </w:rPr>
              <w:t>Pazartesi</w:t>
            </w:r>
          </w:p>
        </w:tc>
        <w:tc>
          <w:tcPr>
            <w:tcW w:w="86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8D60BC" w:rsidRPr="00814597" w:rsidRDefault="008D60BC" w:rsidP="008D60BC">
            <w:pPr>
              <w:spacing w:after="0"/>
              <w:jc w:val="center"/>
              <w:rPr>
                <w:rFonts w:ascii="Times New Roman" w:hAnsi="Times New Roman" w:cs="Times New Roman"/>
                <w:sz w:val="20"/>
                <w:szCs w:val="20"/>
              </w:rPr>
            </w:pPr>
            <w:r w:rsidRPr="00814597">
              <w:rPr>
                <w:rFonts w:ascii="Times New Roman" w:eastAsia="Times New Roman" w:hAnsi="Times New Roman" w:cs="Times New Roman"/>
                <w:sz w:val="20"/>
                <w:szCs w:val="20"/>
              </w:rPr>
              <w:t>09.30-10.00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8D60BC" w:rsidRPr="00814597" w:rsidRDefault="008D60BC" w:rsidP="008D60BC">
            <w:pPr>
              <w:spacing w:after="0"/>
              <w:ind w:left="123" w:right="160"/>
              <w:jc w:val="center"/>
              <w:rPr>
                <w:rFonts w:ascii="Times New Roman" w:eastAsia="Times New Roman" w:hAnsi="Times New Roman" w:cs="Times New Roman"/>
                <w:sz w:val="20"/>
                <w:szCs w:val="20"/>
              </w:rPr>
            </w:pPr>
            <w:r w:rsidRPr="00814597">
              <w:rPr>
                <w:rFonts w:ascii="Times New Roman" w:eastAsia="Times New Roman" w:hAnsi="Times New Roman" w:cs="Times New Roman"/>
                <w:sz w:val="20"/>
                <w:szCs w:val="20"/>
              </w:rPr>
              <w:t>Tüm</w:t>
            </w:r>
          </w:p>
          <w:p w:rsidR="008D60BC" w:rsidRPr="00814597" w:rsidRDefault="008D60BC" w:rsidP="008D60BC">
            <w:pPr>
              <w:spacing w:after="0"/>
              <w:ind w:left="123" w:right="160"/>
              <w:jc w:val="center"/>
              <w:rPr>
                <w:rFonts w:ascii="Times New Roman" w:hAnsi="Times New Roman" w:cs="Times New Roman"/>
                <w:sz w:val="20"/>
                <w:szCs w:val="20"/>
              </w:rPr>
            </w:pPr>
            <w:r>
              <w:rPr>
                <w:rFonts w:ascii="Times New Roman" w:eastAsia="Times New Roman" w:hAnsi="Times New Roman" w:cs="Times New Roman"/>
                <w:sz w:val="20"/>
                <w:szCs w:val="20"/>
              </w:rPr>
              <w:t>Ö</w:t>
            </w:r>
            <w:r w:rsidRPr="00814597">
              <w:rPr>
                <w:rFonts w:ascii="Times New Roman" w:eastAsia="Times New Roman" w:hAnsi="Times New Roman" w:cs="Times New Roman"/>
                <w:sz w:val="20"/>
                <w:szCs w:val="20"/>
              </w:rPr>
              <w:t>ğretmenler</w:t>
            </w:r>
          </w:p>
        </w:tc>
        <w:tc>
          <w:tcPr>
            <w:tcW w:w="183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8D60BC" w:rsidRDefault="008D60BC" w:rsidP="008D60BC">
            <w:pPr>
              <w:spacing w:after="0"/>
              <w:ind w:left="123" w:right="158" w:hanging="19"/>
              <w:jc w:val="center"/>
              <w:rPr>
                <w:rFonts w:ascii="Times New Roman" w:eastAsia="Times New Roman" w:hAnsi="Times New Roman" w:cs="Times New Roman"/>
                <w:sz w:val="20"/>
                <w:szCs w:val="20"/>
              </w:rPr>
            </w:pPr>
          </w:p>
          <w:p w:rsidR="008D60BC" w:rsidRPr="00814597" w:rsidRDefault="008D60BC" w:rsidP="008D60BC">
            <w:pPr>
              <w:spacing w:after="0"/>
              <w:ind w:left="123" w:right="158" w:hanging="1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Prof</w:t>
            </w:r>
            <w:r w:rsidRPr="00814597">
              <w:rPr>
                <w:rFonts w:ascii="Times New Roman" w:eastAsia="Times New Roman" w:hAnsi="Times New Roman" w:cs="Times New Roman"/>
                <w:sz w:val="20"/>
                <w:szCs w:val="20"/>
              </w:rPr>
              <w:t>. Dr. Adnan BOYACI</w:t>
            </w:r>
          </w:p>
          <w:p w:rsidR="008D60BC" w:rsidRPr="00814597" w:rsidRDefault="008D60BC" w:rsidP="008D60BC">
            <w:pPr>
              <w:spacing w:after="0"/>
              <w:ind w:left="123" w:right="158" w:hanging="19"/>
              <w:jc w:val="center"/>
              <w:rPr>
                <w:rFonts w:ascii="Times New Roman" w:eastAsia="Times New Roman" w:hAnsi="Times New Roman" w:cs="Times New Roman"/>
                <w:sz w:val="20"/>
                <w:szCs w:val="20"/>
              </w:rPr>
            </w:pPr>
            <w:r w:rsidRPr="00814597">
              <w:rPr>
                <w:rFonts w:ascii="Times New Roman" w:eastAsia="Times New Roman" w:hAnsi="Times New Roman" w:cs="Times New Roman"/>
                <w:sz w:val="20"/>
                <w:szCs w:val="20"/>
              </w:rPr>
              <w:t>Öğretmen Yetiştirme ve</w:t>
            </w:r>
          </w:p>
          <w:p w:rsidR="008D60BC" w:rsidRDefault="008D60BC" w:rsidP="008D60BC">
            <w:pPr>
              <w:spacing w:after="0"/>
              <w:ind w:left="123" w:right="158" w:hanging="19"/>
              <w:jc w:val="center"/>
              <w:rPr>
                <w:rFonts w:ascii="Times New Roman" w:eastAsia="Times New Roman" w:hAnsi="Times New Roman" w:cs="Times New Roman"/>
                <w:sz w:val="20"/>
                <w:szCs w:val="20"/>
              </w:rPr>
            </w:pPr>
            <w:r w:rsidRPr="00814597">
              <w:rPr>
                <w:rFonts w:ascii="Times New Roman" w:eastAsia="Times New Roman" w:hAnsi="Times New Roman" w:cs="Times New Roman"/>
                <w:sz w:val="20"/>
                <w:szCs w:val="20"/>
              </w:rPr>
              <w:t>Geliştirme Genel Müdürü</w:t>
            </w:r>
          </w:p>
          <w:p w:rsidR="007E21C8" w:rsidRPr="00814597" w:rsidRDefault="007E21C8" w:rsidP="008D60BC">
            <w:pPr>
              <w:spacing w:after="0"/>
              <w:ind w:left="123" w:right="158" w:hanging="19"/>
              <w:jc w:val="center"/>
              <w:rPr>
                <w:rFonts w:ascii="Times New Roman" w:hAnsi="Times New Roman" w:cs="Times New Roman"/>
                <w:sz w:val="20"/>
                <w:szCs w:val="20"/>
              </w:rPr>
            </w:pPr>
          </w:p>
        </w:tc>
        <w:tc>
          <w:tcPr>
            <w:tcW w:w="396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8D60BC" w:rsidRPr="00814597" w:rsidRDefault="008D60BC" w:rsidP="008D60BC">
            <w:pPr>
              <w:ind w:left="70" w:right="157" w:hanging="70"/>
              <w:jc w:val="center"/>
              <w:rPr>
                <w:rFonts w:ascii="Times New Roman" w:eastAsia="Times New Roman" w:hAnsi="Times New Roman" w:cs="Times New Roman"/>
                <w:color w:val="000000" w:themeColor="text1"/>
                <w:sz w:val="20"/>
                <w:szCs w:val="20"/>
                <w:lang w:eastAsia="en-US"/>
              </w:rPr>
            </w:pPr>
            <w:r w:rsidRPr="00814597">
              <w:rPr>
                <w:rFonts w:ascii="Times New Roman" w:eastAsia="Times New Roman" w:hAnsi="Times New Roman" w:cs="Times New Roman"/>
                <w:color w:val="000000" w:themeColor="text1"/>
                <w:sz w:val="20"/>
                <w:szCs w:val="20"/>
                <w:lang w:eastAsia="en-US"/>
              </w:rPr>
              <w:t>Mesleki gelişim programları hakkında EBA’dan bilgilendirme.</w:t>
            </w:r>
          </w:p>
        </w:tc>
      </w:tr>
      <w:tr w:rsidR="008D60BC" w:rsidRPr="00814597" w:rsidTr="00D74E16">
        <w:trPr>
          <w:trHeight w:val="950"/>
        </w:trPr>
        <w:tc>
          <w:tcPr>
            <w:tcW w:w="1261" w:type="dxa"/>
            <w:vMerge/>
            <w:tcBorders>
              <w:top w:val="single" w:sz="6" w:space="0" w:color="000000"/>
              <w:left w:val="single" w:sz="6" w:space="0" w:color="000000"/>
              <w:bottom w:val="single" w:sz="6" w:space="0" w:color="000000"/>
              <w:right w:val="single" w:sz="6" w:space="0" w:color="000000"/>
            </w:tcBorders>
            <w:shd w:val="clear" w:color="auto" w:fill="BFBFBF"/>
            <w:tcMar>
              <w:left w:w="0" w:type="dxa"/>
              <w:right w:w="0" w:type="dxa"/>
            </w:tcMar>
            <w:vAlign w:val="center"/>
          </w:tcPr>
          <w:p w:rsidR="008D60BC" w:rsidRPr="00814597" w:rsidRDefault="008D60BC" w:rsidP="008D60BC">
            <w:pPr>
              <w:rPr>
                <w:rFonts w:ascii="Calibri" w:eastAsia="Calibri" w:hAnsi="Calibri" w:cs="Calibri"/>
                <w:sz w:val="20"/>
                <w:szCs w:val="20"/>
              </w:rPr>
            </w:pPr>
          </w:p>
        </w:tc>
        <w:tc>
          <w:tcPr>
            <w:tcW w:w="86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8D60BC" w:rsidRPr="00814597" w:rsidRDefault="008D60BC" w:rsidP="008D60BC">
            <w:pPr>
              <w:spacing w:after="0"/>
              <w:jc w:val="center"/>
              <w:rPr>
                <w:rFonts w:ascii="Times New Roman" w:eastAsia="Times New Roman" w:hAnsi="Times New Roman" w:cs="Times New Roman"/>
                <w:color w:val="C00000"/>
                <w:sz w:val="20"/>
                <w:szCs w:val="20"/>
              </w:rPr>
            </w:pPr>
            <w:r w:rsidRPr="00814597">
              <w:rPr>
                <w:rFonts w:ascii="Times New Roman" w:eastAsia="Times New Roman" w:hAnsi="Times New Roman" w:cs="Times New Roman"/>
                <w:color w:val="C00000"/>
                <w:sz w:val="20"/>
                <w:szCs w:val="20"/>
              </w:rPr>
              <w:t>10.10-</w:t>
            </w:r>
          </w:p>
          <w:p w:rsidR="008D60BC" w:rsidRPr="00814597" w:rsidRDefault="008D60BC" w:rsidP="008D60BC">
            <w:pPr>
              <w:spacing w:after="0"/>
              <w:jc w:val="center"/>
              <w:rPr>
                <w:rFonts w:ascii="Times New Roman" w:hAnsi="Times New Roman" w:cs="Times New Roman"/>
                <w:color w:val="C00000"/>
                <w:sz w:val="20"/>
                <w:szCs w:val="20"/>
              </w:rPr>
            </w:pPr>
            <w:r w:rsidRPr="00814597">
              <w:rPr>
                <w:rFonts w:ascii="Times New Roman" w:eastAsia="Times New Roman" w:hAnsi="Times New Roman" w:cs="Times New Roman"/>
                <w:color w:val="C00000"/>
                <w:sz w:val="20"/>
                <w:szCs w:val="20"/>
              </w:rPr>
              <w:t>10.50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8D60BC" w:rsidRPr="00814597" w:rsidRDefault="008D60BC" w:rsidP="008D60BC">
            <w:pPr>
              <w:spacing w:after="0"/>
              <w:ind w:left="123" w:right="160"/>
              <w:rPr>
                <w:rFonts w:ascii="Times New Roman" w:eastAsia="Times New Roman" w:hAnsi="Times New Roman" w:cs="Times New Roman"/>
                <w:color w:val="C00000"/>
                <w:sz w:val="20"/>
                <w:szCs w:val="20"/>
              </w:rPr>
            </w:pPr>
            <w:r w:rsidRPr="00814597">
              <w:rPr>
                <w:rFonts w:ascii="Times New Roman" w:eastAsia="Times New Roman" w:hAnsi="Times New Roman" w:cs="Times New Roman"/>
                <w:color w:val="C00000"/>
                <w:sz w:val="20"/>
                <w:szCs w:val="20"/>
              </w:rPr>
              <w:t xml:space="preserve">      Tüm</w:t>
            </w:r>
          </w:p>
          <w:p w:rsidR="008D60BC" w:rsidRPr="00814597" w:rsidRDefault="008D60BC" w:rsidP="008D60BC">
            <w:pPr>
              <w:spacing w:after="0"/>
              <w:ind w:left="123" w:right="160"/>
              <w:jc w:val="center"/>
              <w:rPr>
                <w:rFonts w:ascii="Times New Roman" w:hAnsi="Times New Roman" w:cs="Times New Roman"/>
                <w:color w:val="C00000"/>
                <w:sz w:val="20"/>
                <w:szCs w:val="20"/>
              </w:rPr>
            </w:pPr>
            <w:r>
              <w:rPr>
                <w:rFonts w:ascii="Times New Roman" w:eastAsia="Times New Roman" w:hAnsi="Times New Roman" w:cs="Times New Roman"/>
                <w:color w:val="C00000"/>
                <w:sz w:val="20"/>
                <w:szCs w:val="20"/>
              </w:rPr>
              <w:t>ö</w:t>
            </w:r>
            <w:r w:rsidRPr="00814597">
              <w:rPr>
                <w:rFonts w:ascii="Times New Roman" w:eastAsia="Times New Roman" w:hAnsi="Times New Roman" w:cs="Times New Roman"/>
                <w:color w:val="C00000"/>
                <w:sz w:val="20"/>
                <w:szCs w:val="20"/>
              </w:rPr>
              <w:t>ğretmenler</w:t>
            </w:r>
          </w:p>
        </w:tc>
        <w:tc>
          <w:tcPr>
            <w:tcW w:w="183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8D60BC" w:rsidRDefault="008D60BC" w:rsidP="008D60BC">
            <w:pPr>
              <w:spacing w:after="0"/>
              <w:ind w:left="123" w:right="158" w:hanging="19"/>
              <w:jc w:val="center"/>
              <w:rPr>
                <w:rFonts w:ascii="Times New Roman" w:eastAsia="Times New Roman" w:hAnsi="Times New Roman" w:cs="Times New Roman"/>
                <w:color w:val="C00000"/>
                <w:sz w:val="20"/>
                <w:szCs w:val="20"/>
              </w:rPr>
            </w:pPr>
          </w:p>
          <w:p w:rsidR="008D60BC" w:rsidRPr="00814597" w:rsidRDefault="008D60BC" w:rsidP="008D60BC">
            <w:pPr>
              <w:spacing w:after="0"/>
              <w:ind w:left="123" w:right="158" w:hanging="19"/>
              <w:jc w:val="center"/>
              <w:rPr>
                <w:rFonts w:ascii="Times New Roman" w:eastAsia="Times New Roman" w:hAnsi="Times New Roman" w:cs="Times New Roman"/>
                <w:color w:val="C00000"/>
                <w:sz w:val="20"/>
                <w:szCs w:val="20"/>
              </w:rPr>
            </w:pPr>
            <w:r w:rsidRPr="00814597">
              <w:rPr>
                <w:rFonts w:ascii="Times New Roman" w:eastAsia="Times New Roman" w:hAnsi="Times New Roman" w:cs="Times New Roman"/>
                <w:color w:val="C00000"/>
                <w:sz w:val="20"/>
                <w:szCs w:val="20"/>
              </w:rPr>
              <w:t>Prof. Dr. Ziya SELÇUK</w:t>
            </w:r>
          </w:p>
          <w:p w:rsidR="008D60BC" w:rsidRDefault="008D60BC" w:rsidP="008D60BC">
            <w:pPr>
              <w:spacing w:after="0"/>
              <w:ind w:left="123" w:right="158" w:hanging="19"/>
              <w:jc w:val="center"/>
              <w:rPr>
                <w:rFonts w:ascii="Times New Roman" w:eastAsia="Times New Roman" w:hAnsi="Times New Roman" w:cs="Times New Roman"/>
                <w:color w:val="C00000"/>
                <w:sz w:val="20"/>
                <w:szCs w:val="20"/>
              </w:rPr>
            </w:pPr>
            <w:r w:rsidRPr="00814597">
              <w:rPr>
                <w:rFonts w:ascii="Times New Roman" w:eastAsia="Times New Roman" w:hAnsi="Times New Roman" w:cs="Times New Roman"/>
                <w:color w:val="C00000"/>
                <w:sz w:val="20"/>
                <w:szCs w:val="20"/>
              </w:rPr>
              <w:t>Millî Eğitim Bakanı</w:t>
            </w:r>
          </w:p>
          <w:p w:rsidR="008D60BC" w:rsidRPr="00814597" w:rsidRDefault="008D60BC" w:rsidP="008D60BC">
            <w:pPr>
              <w:spacing w:after="0"/>
              <w:ind w:left="123" w:right="158" w:hanging="19"/>
              <w:jc w:val="center"/>
              <w:rPr>
                <w:rFonts w:ascii="Times New Roman" w:hAnsi="Times New Roman" w:cs="Times New Roman"/>
                <w:color w:val="C00000"/>
                <w:sz w:val="20"/>
                <w:szCs w:val="20"/>
              </w:rPr>
            </w:pPr>
          </w:p>
        </w:tc>
        <w:tc>
          <w:tcPr>
            <w:tcW w:w="396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8D60BC" w:rsidRPr="00814597" w:rsidRDefault="008D60BC" w:rsidP="008D60BC">
            <w:pPr>
              <w:spacing w:after="0"/>
              <w:ind w:left="123" w:right="158" w:hanging="19"/>
              <w:rPr>
                <w:rFonts w:ascii="Times New Roman" w:eastAsia="Times New Roman" w:hAnsi="Times New Roman" w:cs="Times New Roman"/>
                <w:color w:val="000000" w:themeColor="text1"/>
                <w:sz w:val="20"/>
                <w:szCs w:val="20"/>
                <w:lang w:eastAsia="en-US"/>
              </w:rPr>
            </w:pPr>
            <w:r w:rsidRPr="00814597">
              <w:rPr>
                <w:rFonts w:ascii="Times New Roman" w:eastAsia="Times New Roman" w:hAnsi="Times New Roman" w:cs="Times New Roman"/>
                <w:color w:val="C00000"/>
                <w:sz w:val="20"/>
                <w:szCs w:val="20"/>
              </w:rPr>
              <w:t>Açılış Konuşması: EBA’dan canlı olarak yapılacak yayının takip edilmesi.</w:t>
            </w:r>
          </w:p>
        </w:tc>
      </w:tr>
      <w:tr w:rsidR="008D60BC" w:rsidRPr="00814597" w:rsidTr="00D74E16">
        <w:trPr>
          <w:trHeight w:val="840"/>
        </w:trPr>
        <w:tc>
          <w:tcPr>
            <w:tcW w:w="1261" w:type="dxa"/>
            <w:vMerge/>
            <w:tcBorders>
              <w:top w:val="single" w:sz="6" w:space="0" w:color="000000"/>
              <w:left w:val="single" w:sz="6" w:space="0" w:color="000000"/>
              <w:bottom w:val="single" w:sz="4" w:space="0" w:color="auto"/>
              <w:right w:val="single" w:sz="6" w:space="0" w:color="000000"/>
            </w:tcBorders>
            <w:shd w:val="clear" w:color="auto" w:fill="BFBFBF"/>
            <w:tcMar>
              <w:left w:w="0" w:type="dxa"/>
              <w:right w:w="0" w:type="dxa"/>
            </w:tcMar>
            <w:vAlign w:val="center"/>
          </w:tcPr>
          <w:p w:rsidR="008D60BC" w:rsidRPr="00814597" w:rsidRDefault="008D60BC" w:rsidP="008D60BC">
            <w:pPr>
              <w:rPr>
                <w:rFonts w:ascii="Calibri" w:eastAsia="Calibri" w:hAnsi="Calibri" w:cs="Calibri"/>
                <w:sz w:val="20"/>
                <w:szCs w:val="20"/>
              </w:rPr>
            </w:pPr>
          </w:p>
        </w:tc>
        <w:tc>
          <w:tcPr>
            <w:tcW w:w="866" w:type="dxa"/>
            <w:tcBorders>
              <w:top w:val="single" w:sz="6" w:space="0" w:color="000000"/>
              <w:left w:val="single" w:sz="6" w:space="0" w:color="000000"/>
              <w:bottom w:val="single" w:sz="4" w:space="0" w:color="auto"/>
              <w:right w:val="single" w:sz="6" w:space="0" w:color="000000"/>
            </w:tcBorders>
            <w:shd w:val="clear" w:color="auto" w:fill="FFFFFF"/>
            <w:tcMar>
              <w:left w:w="0" w:type="dxa"/>
              <w:right w:w="0" w:type="dxa"/>
            </w:tcMar>
            <w:vAlign w:val="center"/>
          </w:tcPr>
          <w:p w:rsidR="008D60BC" w:rsidRPr="00814597" w:rsidRDefault="008D60BC" w:rsidP="008D60BC">
            <w:pPr>
              <w:spacing w:after="0"/>
              <w:rPr>
                <w:rFonts w:ascii="Times New Roman" w:eastAsia="Times New Roman" w:hAnsi="Times New Roman" w:cs="Times New Roman"/>
                <w:sz w:val="20"/>
                <w:szCs w:val="20"/>
              </w:rPr>
            </w:pPr>
            <w:r w:rsidRPr="00814597">
              <w:rPr>
                <w:rFonts w:ascii="Times New Roman" w:eastAsia="Times New Roman" w:hAnsi="Times New Roman" w:cs="Times New Roman"/>
                <w:sz w:val="20"/>
                <w:szCs w:val="20"/>
              </w:rPr>
              <w:t xml:space="preserve">    11.00-</w:t>
            </w:r>
          </w:p>
          <w:p w:rsidR="008D60BC" w:rsidRPr="00814597" w:rsidRDefault="008D60BC" w:rsidP="008D60BC">
            <w:pPr>
              <w:spacing w:after="0"/>
              <w:jc w:val="center"/>
              <w:rPr>
                <w:rFonts w:ascii="Times New Roman" w:hAnsi="Times New Roman" w:cs="Times New Roman"/>
                <w:sz w:val="20"/>
                <w:szCs w:val="20"/>
              </w:rPr>
            </w:pPr>
            <w:r w:rsidRPr="00814597">
              <w:rPr>
                <w:rFonts w:ascii="Times New Roman" w:eastAsia="Times New Roman" w:hAnsi="Times New Roman" w:cs="Times New Roman"/>
                <w:sz w:val="20"/>
                <w:szCs w:val="20"/>
              </w:rPr>
              <w:t>13.30</w:t>
            </w:r>
          </w:p>
        </w:tc>
        <w:tc>
          <w:tcPr>
            <w:tcW w:w="1417" w:type="dxa"/>
            <w:tcBorders>
              <w:top w:val="single" w:sz="6" w:space="0" w:color="000000"/>
              <w:left w:val="single" w:sz="6" w:space="0" w:color="000000"/>
              <w:bottom w:val="single" w:sz="4" w:space="0" w:color="auto"/>
              <w:right w:val="single" w:sz="6" w:space="0" w:color="000000"/>
            </w:tcBorders>
            <w:shd w:val="clear" w:color="auto" w:fill="FFFFFF"/>
            <w:tcMar>
              <w:left w:w="0" w:type="dxa"/>
              <w:right w:w="0" w:type="dxa"/>
            </w:tcMar>
            <w:vAlign w:val="center"/>
          </w:tcPr>
          <w:p w:rsidR="008D60BC" w:rsidRPr="00917665" w:rsidRDefault="008D60BC" w:rsidP="008D60BC">
            <w:pPr>
              <w:spacing w:after="0"/>
              <w:ind w:left="123" w:right="160"/>
              <w:rPr>
                <w:rFonts w:ascii="Times New Roman" w:eastAsia="Times New Roman" w:hAnsi="Times New Roman" w:cs="Times New Roman"/>
                <w:sz w:val="20"/>
                <w:szCs w:val="20"/>
              </w:rPr>
            </w:pPr>
            <w:r w:rsidRPr="00917665">
              <w:rPr>
                <w:rFonts w:ascii="Times New Roman" w:eastAsia="Times New Roman" w:hAnsi="Times New Roman" w:cs="Times New Roman"/>
                <w:sz w:val="20"/>
                <w:szCs w:val="20"/>
              </w:rPr>
              <w:t xml:space="preserve">      Tüm</w:t>
            </w:r>
          </w:p>
          <w:p w:rsidR="008D60BC" w:rsidRPr="00814597" w:rsidRDefault="008D60BC" w:rsidP="008D60BC">
            <w:pPr>
              <w:spacing w:after="0"/>
              <w:ind w:left="123" w:right="160"/>
              <w:rPr>
                <w:rFonts w:ascii="Times New Roman" w:hAnsi="Times New Roman" w:cs="Times New Roman"/>
                <w:sz w:val="20"/>
                <w:szCs w:val="20"/>
              </w:rPr>
            </w:pPr>
            <w:r w:rsidRPr="00917665">
              <w:rPr>
                <w:rFonts w:ascii="Times New Roman" w:eastAsia="Times New Roman" w:hAnsi="Times New Roman" w:cs="Times New Roman"/>
                <w:sz w:val="20"/>
                <w:szCs w:val="20"/>
              </w:rPr>
              <w:t>öğretmenler</w:t>
            </w:r>
          </w:p>
        </w:tc>
        <w:tc>
          <w:tcPr>
            <w:tcW w:w="1835" w:type="dxa"/>
            <w:tcBorders>
              <w:top w:val="single" w:sz="6" w:space="0" w:color="000000"/>
              <w:left w:val="single" w:sz="6" w:space="0" w:color="000000"/>
              <w:bottom w:val="single" w:sz="4" w:space="0" w:color="auto"/>
              <w:right w:val="single" w:sz="6" w:space="0" w:color="000000"/>
            </w:tcBorders>
            <w:shd w:val="clear" w:color="auto" w:fill="FFFFFF"/>
            <w:tcMar>
              <w:left w:w="0" w:type="dxa"/>
              <w:right w:w="0" w:type="dxa"/>
            </w:tcMar>
            <w:vAlign w:val="center"/>
          </w:tcPr>
          <w:p w:rsidR="008D60BC" w:rsidRDefault="008D60BC" w:rsidP="008D60BC">
            <w:pPr>
              <w:widowControl w:val="0"/>
              <w:kinsoku w:val="0"/>
              <w:overflowPunct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
          <w:p w:rsidR="008D60BC" w:rsidRPr="00A7426F" w:rsidRDefault="008D60BC" w:rsidP="008D60BC">
            <w:pPr>
              <w:widowControl w:val="0"/>
              <w:kinsoku w:val="0"/>
              <w:overflowPunct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C4257">
              <w:rPr>
                <w:rFonts w:ascii="Times New Roman" w:hAnsi="Times New Roman" w:cs="Times New Roman"/>
                <w:sz w:val="18"/>
                <w:szCs w:val="18"/>
              </w:rPr>
              <w:t>Okul müdürlükleri</w:t>
            </w:r>
          </w:p>
          <w:p w:rsidR="008D60BC" w:rsidRPr="00814597" w:rsidRDefault="008D60BC" w:rsidP="008D60BC">
            <w:pPr>
              <w:spacing w:after="0"/>
              <w:ind w:left="123" w:right="158" w:hanging="19"/>
              <w:jc w:val="center"/>
              <w:rPr>
                <w:rFonts w:ascii="Times New Roman" w:hAnsi="Times New Roman" w:cs="Times New Roman"/>
                <w:sz w:val="20"/>
                <w:szCs w:val="20"/>
              </w:rPr>
            </w:pPr>
          </w:p>
        </w:tc>
        <w:tc>
          <w:tcPr>
            <w:tcW w:w="3961" w:type="dxa"/>
            <w:tcBorders>
              <w:top w:val="single" w:sz="6" w:space="0" w:color="000000"/>
              <w:left w:val="single" w:sz="6" w:space="0" w:color="000000"/>
              <w:bottom w:val="single" w:sz="4" w:space="0" w:color="auto"/>
              <w:right w:val="single" w:sz="6" w:space="0" w:color="000000"/>
            </w:tcBorders>
            <w:shd w:val="clear" w:color="auto" w:fill="FFFFFF"/>
            <w:tcMar>
              <w:left w:w="0" w:type="dxa"/>
              <w:right w:w="0" w:type="dxa"/>
            </w:tcMar>
            <w:vAlign w:val="center"/>
          </w:tcPr>
          <w:p w:rsidR="008D60BC" w:rsidRDefault="008D60BC" w:rsidP="008D60BC">
            <w:pPr>
              <w:ind w:left="142" w:right="157"/>
              <w:rPr>
                <w:rFonts w:ascii="Times New Roman" w:eastAsia="Times New Roman" w:hAnsi="Times New Roman" w:cs="Times New Roman"/>
                <w:color w:val="000000" w:themeColor="text1"/>
                <w:sz w:val="20"/>
                <w:szCs w:val="20"/>
                <w:lang w:eastAsia="en-US"/>
              </w:rPr>
            </w:pPr>
          </w:p>
          <w:p w:rsidR="007E21C8" w:rsidRDefault="008D60BC" w:rsidP="007E21C8">
            <w:pPr>
              <w:ind w:left="142" w:right="157"/>
              <w:rPr>
                <w:rFonts w:ascii="Times New Roman" w:eastAsia="Times New Roman" w:hAnsi="Times New Roman" w:cs="Times New Roman"/>
                <w:color w:val="000000" w:themeColor="text1"/>
                <w:sz w:val="20"/>
                <w:szCs w:val="20"/>
                <w:lang w:eastAsia="en-US"/>
              </w:rPr>
            </w:pPr>
            <w:r>
              <w:rPr>
                <w:rFonts w:ascii="Times New Roman" w:eastAsia="Times New Roman" w:hAnsi="Times New Roman" w:cs="Times New Roman"/>
                <w:color w:val="000000" w:themeColor="text1"/>
                <w:sz w:val="20"/>
                <w:szCs w:val="20"/>
                <w:lang w:eastAsia="en-US"/>
              </w:rPr>
              <w:t xml:space="preserve">2020-2021 Eğitim ve Öğretim Yılı 2. Döneminde gerçekleştirilecek aşamalı ve seyreltilmiş eğitim ile hibrit eğitim süreçleri uzaktan eğitim çalışmalarının çevrim içi olarak planlanması.  </w:t>
            </w:r>
          </w:p>
          <w:p w:rsidR="007E21C8" w:rsidRPr="007E21C8" w:rsidRDefault="007E21C8" w:rsidP="007E21C8">
            <w:pPr>
              <w:ind w:left="142" w:right="157"/>
              <w:rPr>
                <w:rFonts w:ascii="Times New Roman" w:eastAsia="Times New Roman" w:hAnsi="Times New Roman" w:cs="Times New Roman"/>
                <w:color w:val="000000" w:themeColor="text1"/>
                <w:sz w:val="16"/>
                <w:szCs w:val="16"/>
                <w:lang w:eastAsia="en-US"/>
              </w:rPr>
            </w:pPr>
          </w:p>
        </w:tc>
      </w:tr>
      <w:tr w:rsidR="008D60BC" w:rsidRPr="00814597" w:rsidTr="00D74E16">
        <w:trPr>
          <w:trHeight w:val="3969"/>
        </w:trPr>
        <w:tc>
          <w:tcPr>
            <w:tcW w:w="1261"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rsidR="008D60BC" w:rsidRPr="00814597" w:rsidRDefault="008D60BC" w:rsidP="008D60BC">
            <w:pPr>
              <w:spacing w:after="0"/>
              <w:ind w:right="157"/>
              <w:rPr>
                <w:rFonts w:ascii="Times New Roman" w:eastAsia="Times New Roman" w:hAnsi="Times New Roman" w:cs="Times New Roman"/>
                <w:b/>
                <w:sz w:val="20"/>
                <w:szCs w:val="20"/>
              </w:rPr>
            </w:pPr>
          </w:p>
          <w:p w:rsidR="008D60BC" w:rsidRPr="007B6FBD" w:rsidRDefault="008D60BC" w:rsidP="008D60BC">
            <w:pPr>
              <w:spacing w:after="0"/>
              <w:ind w:right="157" w:firstLine="12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09.02</w:t>
            </w:r>
            <w:r w:rsidRPr="00814597">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2021</w:t>
            </w:r>
            <w:r w:rsidRPr="00814597">
              <w:rPr>
                <w:rFonts w:ascii="Times New Roman" w:eastAsia="Times New Roman" w:hAnsi="Times New Roman" w:cs="Times New Roman"/>
                <w:b/>
                <w:sz w:val="20"/>
                <w:szCs w:val="20"/>
              </w:rPr>
              <w:t>Salı</w:t>
            </w:r>
          </w:p>
        </w:tc>
        <w:tc>
          <w:tcPr>
            <w:tcW w:w="86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D60BC" w:rsidRDefault="008D60BC" w:rsidP="008D60BC">
            <w:pPr>
              <w:spacing w:after="0"/>
              <w:jc w:val="center"/>
              <w:rPr>
                <w:rFonts w:ascii="Times New Roman" w:eastAsia="Times New Roman" w:hAnsi="Times New Roman" w:cs="Times New Roman"/>
                <w:sz w:val="20"/>
                <w:szCs w:val="20"/>
              </w:rPr>
            </w:pPr>
          </w:p>
          <w:p w:rsidR="008D60BC" w:rsidRPr="00814597" w:rsidRDefault="008D60BC" w:rsidP="008D60BC">
            <w:pPr>
              <w:spacing w:after="0"/>
              <w:jc w:val="center"/>
              <w:rPr>
                <w:rFonts w:ascii="Times New Roman" w:eastAsia="Times New Roman" w:hAnsi="Times New Roman" w:cs="Times New Roman"/>
                <w:sz w:val="20"/>
                <w:szCs w:val="20"/>
              </w:rPr>
            </w:pPr>
          </w:p>
          <w:p w:rsidR="008D60BC" w:rsidRPr="00814597" w:rsidRDefault="008D60BC" w:rsidP="008D60BC">
            <w:pPr>
              <w:spacing w:after="0"/>
              <w:jc w:val="center"/>
              <w:rPr>
                <w:rFonts w:ascii="Times New Roman" w:eastAsia="Times New Roman" w:hAnsi="Times New Roman" w:cs="Times New Roman"/>
                <w:sz w:val="20"/>
                <w:szCs w:val="20"/>
              </w:rPr>
            </w:pPr>
          </w:p>
          <w:p w:rsidR="008D60BC" w:rsidRPr="00814597" w:rsidRDefault="008D60BC" w:rsidP="008D60BC">
            <w:pPr>
              <w:spacing w:after="0"/>
              <w:jc w:val="center"/>
              <w:rPr>
                <w:rFonts w:ascii="Times New Roman" w:hAnsi="Times New Roman" w:cs="Times New Roman"/>
                <w:sz w:val="20"/>
                <w:szCs w:val="20"/>
              </w:rPr>
            </w:pPr>
            <w:r w:rsidRPr="00814597">
              <w:rPr>
                <w:rFonts w:ascii="Times New Roman" w:eastAsia="Times New Roman" w:hAnsi="Times New Roman" w:cs="Times New Roman"/>
                <w:sz w:val="20"/>
                <w:szCs w:val="20"/>
              </w:rPr>
              <w:t>09.30-13.30</w:t>
            </w:r>
          </w:p>
          <w:p w:rsidR="008D60BC" w:rsidRPr="00814597" w:rsidRDefault="008D60BC" w:rsidP="008D60BC">
            <w:pPr>
              <w:spacing w:after="0"/>
              <w:jc w:val="center"/>
              <w:rPr>
                <w:rFonts w:ascii="Times New Roman" w:eastAsia="Times New Roman" w:hAnsi="Times New Roman" w:cs="Times New Roman"/>
                <w:sz w:val="20"/>
                <w:szCs w:val="20"/>
              </w:rPr>
            </w:pPr>
          </w:p>
          <w:p w:rsidR="008D60BC" w:rsidRPr="00814597" w:rsidRDefault="008D60BC" w:rsidP="008D60BC">
            <w:pPr>
              <w:spacing w:after="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D60BC" w:rsidRDefault="008D60BC" w:rsidP="008D60BC">
            <w:pPr>
              <w:spacing w:after="0"/>
              <w:ind w:right="160"/>
              <w:rPr>
                <w:rFonts w:ascii="Times New Roman" w:eastAsia="Times New Roman" w:hAnsi="Times New Roman" w:cs="Times New Roman"/>
                <w:sz w:val="20"/>
                <w:szCs w:val="20"/>
              </w:rPr>
            </w:pPr>
          </w:p>
          <w:p w:rsidR="008D60BC" w:rsidRPr="00AE421B" w:rsidRDefault="008D60BC" w:rsidP="008D60BC">
            <w:pPr>
              <w:spacing w:after="0"/>
              <w:ind w:left="123" w:right="160"/>
              <w:jc w:val="center"/>
              <w:rPr>
                <w:rFonts w:ascii="Times New Roman" w:eastAsia="Times New Roman" w:hAnsi="Times New Roman" w:cs="Times New Roman"/>
                <w:sz w:val="20"/>
                <w:szCs w:val="20"/>
              </w:rPr>
            </w:pPr>
            <w:r w:rsidRPr="00AE421B">
              <w:rPr>
                <w:rFonts w:ascii="Times New Roman" w:eastAsia="Times New Roman" w:hAnsi="Times New Roman" w:cs="Times New Roman"/>
                <w:sz w:val="20"/>
                <w:szCs w:val="20"/>
              </w:rPr>
              <w:t>Tüm</w:t>
            </w:r>
          </w:p>
          <w:p w:rsidR="008D60BC" w:rsidRPr="00656227" w:rsidRDefault="008D60BC" w:rsidP="008D60BC">
            <w:pPr>
              <w:spacing w:after="0"/>
              <w:ind w:left="123" w:right="160"/>
              <w:jc w:val="center"/>
              <w:rPr>
                <w:rFonts w:ascii="Times New Roman" w:hAnsi="Times New Roman" w:cs="Times New Roman"/>
                <w:sz w:val="16"/>
                <w:szCs w:val="16"/>
              </w:rPr>
            </w:pPr>
            <w:r w:rsidRPr="00AE421B">
              <w:rPr>
                <w:rFonts w:ascii="Times New Roman" w:eastAsia="Times New Roman" w:hAnsi="Times New Roman" w:cs="Times New Roman"/>
                <w:sz w:val="20"/>
                <w:szCs w:val="20"/>
              </w:rPr>
              <w:t>Öğretmenler</w:t>
            </w:r>
            <w:r>
              <w:rPr>
                <w:rFonts w:ascii="Times New Roman" w:eastAsia="Times New Roman" w:hAnsi="Times New Roman" w:cs="Times New Roman"/>
                <w:sz w:val="20"/>
                <w:szCs w:val="20"/>
              </w:rPr>
              <w:t xml:space="preserve"> </w:t>
            </w:r>
          </w:p>
        </w:tc>
        <w:tc>
          <w:tcPr>
            <w:tcW w:w="183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D60BC" w:rsidRDefault="008D60BC" w:rsidP="008D60BC">
            <w:pPr>
              <w:widowControl w:val="0"/>
              <w:kinsoku w:val="0"/>
              <w:overflowPunct w:val="0"/>
              <w:autoSpaceDE w:val="0"/>
              <w:autoSpaceDN w:val="0"/>
              <w:adjustRightInd w:val="0"/>
              <w:spacing w:after="0" w:line="240" w:lineRule="auto"/>
              <w:rPr>
                <w:rFonts w:ascii="Times New Roman" w:hAnsi="Times New Roman" w:cs="Times New Roman"/>
                <w:sz w:val="18"/>
                <w:szCs w:val="18"/>
              </w:rPr>
            </w:pPr>
          </w:p>
          <w:p w:rsidR="008D60BC" w:rsidRDefault="008D60BC" w:rsidP="008D60BC">
            <w:pPr>
              <w:widowControl w:val="0"/>
              <w:kinsoku w:val="0"/>
              <w:overflowPunct w:val="0"/>
              <w:autoSpaceDE w:val="0"/>
              <w:autoSpaceDN w:val="0"/>
              <w:adjustRightInd w:val="0"/>
              <w:spacing w:after="0" w:line="240" w:lineRule="auto"/>
              <w:rPr>
                <w:rFonts w:ascii="Times New Roman" w:hAnsi="Times New Roman" w:cs="Times New Roman"/>
                <w:sz w:val="18"/>
                <w:szCs w:val="18"/>
              </w:rPr>
            </w:pPr>
          </w:p>
          <w:p w:rsidR="008D60BC" w:rsidRDefault="008D60BC" w:rsidP="008D60BC">
            <w:pPr>
              <w:widowControl w:val="0"/>
              <w:kinsoku w:val="0"/>
              <w:overflowPunct w:val="0"/>
              <w:autoSpaceDE w:val="0"/>
              <w:autoSpaceDN w:val="0"/>
              <w:adjustRightInd w:val="0"/>
              <w:spacing w:after="0" w:line="240" w:lineRule="auto"/>
              <w:rPr>
                <w:rFonts w:ascii="Times New Roman" w:hAnsi="Times New Roman" w:cs="Times New Roman"/>
                <w:sz w:val="18"/>
                <w:szCs w:val="18"/>
              </w:rPr>
            </w:pPr>
          </w:p>
          <w:p w:rsidR="008D60BC" w:rsidRDefault="008D60BC" w:rsidP="008D60BC">
            <w:pPr>
              <w:widowControl w:val="0"/>
              <w:kinsoku w:val="0"/>
              <w:overflowPunct w:val="0"/>
              <w:autoSpaceDE w:val="0"/>
              <w:autoSpaceDN w:val="0"/>
              <w:adjustRightInd w:val="0"/>
              <w:spacing w:after="0" w:line="240" w:lineRule="auto"/>
              <w:jc w:val="center"/>
              <w:rPr>
                <w:rFonts w:ascii="Times New Roman" w:hAnsi="Times New Roman" w:cs="Times New Roman"/>
                <w:sz w:val="18"/>
                <w:szCs w:val="18"/>
              </w:rPr>
            </w:pPr>
          </w:p>
          <w:p w:rsidR="008D60BC" w:rsidRDefault="008D60BC" w:rsidP="008D60BC">
            <w:pPr>
              <w:widowControl w:val="0"/>
              <w:kinsoku w:val="0"/>
              <w:overflowPunct w:val="0"/>
              <w:autoSpaceDE w:val="0"/>
              <w:autoSpaceDN w:val="0"/>
              <w:adjustRightInd w:val="0"/>
              <w:spacing w:after="0" w:line="240" w:lineRule="auto"/>
              <w:jc w:val="center"/>
              <w:rPr>
                <w:rFonts w:ascii="Times New Roman" w:hAnsi="Times New Roman" w:cs="Times New Roman"/>
                <w:sz w:val="18"/>
                <w:szCs w:val="18"/>
              </w:rPr>
            </w:pPr>
          </w:p>
          <w:p w:rsidR="008D60BC" w:rsidRDefault="008D60BC" w:rsidP="008D60BC">
            <w:pPr>
              <w:widowControl w:val="0"/>
              <w:kinsoku w:val="0"/>
              <w:overflowPunct w:val="0"/>
              <w:autoSpaceDE w:val="0"/>
              <w:autoSpaceDN w:val="0"/>
              <w:adjustRightInd w:val="0"/>
              <w:spacing w:after="0" w:line="240" w:lineRule="auto"/>
              <w:jc w:val="center"/>
              <w:rPr>
                <w:rFonts w:ascii="Times New Roman" w:hAnsi="Times New Roman" w:cs="Times New Roman"/>
                <w:sz w:val="18"/>
                <w:szCs w:val="18"/>
              </w:rPr>
            </w:pPr>
          </w:p>
          <w:p w:rsidR="008D60BC" w:rsidRDefault="008D60BC" w:rsidP="008D60BC">
            <w:pPr>
              <w:widowControl w:val="0"/>
              <w:kinsoku w:val="0"/>
              <w:overflowPunct w:val="0"/>
              <w:autoSpaceDE w:val="0"/>
              <w:autoSpaceDN w:val="0"/>
              <w:adjustRightInd w:val="0"/>
              <w:spacing w:after="0" w:line="240" w:lineRule="auto"/>
              <w:jc w:val="center"/>
              <w:rPr>
                <w:rFonts w:ascii="Times New Roman" w:hAnsi="Times New Roman" w:cs="Times New Roman"/>
                <w:sz w:val="18"/>
                <w:szCs w:val="18"/>
              </w:rPr>
            </w:pPr>
          </w:p>
          <w:p w:rsidR="008D60BC" w:rsidRDefault="008D60BC" w:rsidP="008D60BC">
            <w:pPr>
              <w:widowControl w:val="0"/>
              <w:kinsoku w:val="0"/>
              <w:overflowPunct w:val="0"/>
              <w:autoSpaceDE w:val="0"/>
              <w:autoSpaceDN w:val="0"/>
              <w:adjustRightInd w:val="0"/>
              <w:spacing w:after="0" w:line="240" w:lineRule="auto"/>
              <w:rPr>
                <w:rFonts w:ascii="Times New Roman" w:hAnsi="Times New Roman" w:cs="Times New Roman"/>
                <w:sz w:val="18"/>
                <w:szCs w:val="18"/>
              </w:rPr>
            </w:pPr>
          </w:p>
          <w:p w:rsidR="008D60BC" w:rsidRDefault="008D60BC" w:rsidP="008D60BC">
            <w:pPr>
              <w:widowControl w:val="0"/>
              <w:kinsoku w:val="0"/>
              <w:overflowPunct w:val="0"/>
              <w:autoSpaceDE w:val="0"/>
              <w:autoSpaceDN w:val="0"/>
              <w:adjustRightInd w:val="0"/>
              <w:spacing w:after="0" w:line="240" w:lineRule="auto"/>
              <w:jc w:val="center"/>
              <w:rPr>
                <w:rFonts w:ascii="Times New Roman" w:hAnsi="Times New Roman" w:cs="Times New Roman"/>
                <w:sz w:val="18"/>
                <w:szCs w:val="18"/>
              </w:rPr>
            </w:pPr>
          </w:p>
          <w:p w:rsidR="008D60BC" w:rsidRDefault="00D20EA1" w:rsidP="00D20EA1">
            <w:pPr>
              <w:widowControl w:val="0"/>
              <w:kinsoku w:val="0"/>
              <w:overflowPunct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D60BC" w:rsidRPr="005409ED">
              <w:rPr>
                <w:rFonts w:ascii="Times New Roman" w:hAnsi="Times New Roman" w:cs="Times New Roman"/>
                <w:sz w:val="18"/>
                <w:szCs w:val="18"/>
              </w:rPr>
              <w:t>Okul müdürlükleri</w:t>
            </w:r>
          </w:p>
          <w:p w:rsidR="008D60BC" w:rsidRDefault="008D60BC" w:rsidP="008D60BC">
            <w:pPr>
              <w:widowControl w:val="0"/>
              <w:kinsoku w:val="0"/>
              <w:overflowPunct w:val="0"/>
              <w:autoSpaceDE w:val="0"/>
              <w:autoSpaceDN w:val="0"/>
              <w:adjustRightInd w:val="0"/>
              <w:spacing w:after="0" w:line="240" w:lineRule="auto"/>
              <w:jc w:val="center"/>
              <w:rPr>
                <w:rFonts w:ascii="Times New Roman" w:hAnsi="Times New Roman" w:cs="Times New Roman"/>
                <w:sz w:val="18"/>
                <w:szCs w:val="18"/>
              </w:rPr>
            </w:pPr>
          </w:p>
          <w:p w:rsidR="008D60BC" w:rsidRDefault="008D60BC" w:rsidP="008D60BC">
            <w:pPr>
              <w:widowControl w:val="0"/>
              <w:kinsoku w:val="0"/>
              <w:overflowPunct w:val="0"/>
              <w:autoSpaceDE w:val="0"/>
              <w:autoSpaceDN w:val="0"/>
              <w:adjustRightInd w:val="0"/>
              <w:spacing w:after="0" w:line="240" w:lineRule="auto"/>
              <w:jc w:val="center"/>
              <w:rPr>
                <w:rFonts w:ascii="Times New Roman" w:hAnsi="Times New Roman" w:cs="Times New Roman"/>
                <w:sz w:val="18"/>
                <w:szCs w:val="18"/>
              </w:rPr>
            </w:pPr>
          </w:p>
          <w:p w:rsidR="008D60BC" w:rsidRDefault="008D60BC" w:rsidP="008D60BC">
            <w:pPr>
              <w:widowControl w:val="0"/>
              <w:kinsoku w:val="0"/>
              <w:overflowPunct w:val="0"/>
              <w:autoSpaceDE w:val="0"/>
              <w:autoSpaceDN w:val="0"/>
              <w:adjustRightInd w:val="0"/>
              <w:spacing w:after="0" w:line="240" w:lineRule="auto"/>
              <w:jc w:val="center"/>
              <w:rPr>
                <w:rFonts w:ascii="Times New Roman" w:hAnsi="Times New Roman" w:cs="Times New Roman"/>
                <w:sz w:val="18"/>
                <w:szCs w:val="18"/>
              </w:rPr>
            </w:pPr>
          </w:p>
          <w:p w:rsidR="008D60BC" w:rsidRDefault="008D60BC" w:rsidP="008D60BC">
            <w:pPr>
              <w:widowControl w:val="0"/>
              <w:kinsoku w:val="0"/>
              <w:overflowPunct w:val="0"/>
              <w:autoSpaceDE w:val="0"/>
              <w:autoSpaceDN w:val="0"/>
              <w:adjustRightInd w:val="0"/>
              <w:spacing w:after="0" w:line="240" w:lineRule="auto"/>
              <w:rPr>
                <w:rFonts w:ascii="Times New Roman" w:hAnsi="Times New Roman" w:cs="Times New Roman"/>
                <w:sz w:val="18"/>
                <w:szCs w:val="18"/>
              </w:rPr>
            </w:pPr>
          </w:p>
          <w:p w:rsidR="008D60BC" w:rsidRDefault="008D60BC" w:rsidP="008D60BC">
            <w:pPr>
              <w:widowControl w:val="0"/>
              <w:kinsoku w:val="0"/>
              <w:overflowPunct w:val="0"/>
              <w:autoSpaceDE w:val="0"/>
              <w:autoSpaceDN w:val="0"/>
              <w:adjustRightInd w:val="0"/>
              <w:spacing w:after="0" w:line="240" w:lineRule="auto"/>
              <w:rPr>
                <w:rFonts w:ascii="Times New Roman" w:hAnsi="Times New Roman" w:cs="Times New Roman"/>
                <w:sz w:val="18"/>
                <w:szCs w:val="18"/>
              </w:rPr>
            </w:pPr>
          </w:p>
          <w:p w:rsidR="008D60BC" w:rsidRDefault="008D60BC" w:rsidP="008D60BC">
            <w:pPr>
              <w:widowControl w:val="0"/>
              <w:kinsoku w:val="0"/>
              <w:overflowPunct w:val="0"/>
              <w:autoSpaceDE w:val="0"/>
              <w:autoSpaceDN w:val="0"/>
              <w:adjustRightInd w:val="0"/>
              <w:spacing w:after="0" w:line="240" w:lineRule="auto"/>
              <w:rPr>
                <w:rFonts w:ascii="Times New Roman" w:hAnsi="Times New Roman" w:cs="Times New Roman"/>
                <w:sz w:val="18"/>
                <w:szCs w:val="18"/>
              </w:rPr>
            </w:pPr>
          </w:p>
          <w:p w:rsidR="008D60BC" w:rsidRDefault="008D60BC" w:rsidP="008D60BC">
            <w:pPr>
              <w:widowControl w:val="0"/>
              <w:kinsoku w:val="0"/>
              <w:overflowPunct w:val="0"/>
              <w:autoSpaceDE w:val="0"/>
              <w:autoSpaceDN w:val="0"/>
              <w:adjustRightInd w:val="0"/>
              <w:spacing w:after="0" w:line="240" w:lineRule="auto"/>
              <w:rPr>
                <w:rFonts w:ascii="Times New Roman" w:hAnsi="Times New Roman" w:cs="Times New Roman"/>
                <w:sz w:val="18"/>
                <w:szCs w:val="18"/>
              </w:rPr>
            </w:pPr>
          </w:p>
          <w:p w:rsidR="008D60BC" w:rsidRPr="00B046CF" w:rsidRDefault="008D60BC" w:rsidP="008D60BC">
            <w:pPr>
              <w:widowControl w:val="0"/>
              <w:kinsoku w:val="0"/>
              <w:overflowPunct w:val="0"/>
              <w:autoSpaceDE w:val="0"/>
              <w:autoSpaceDN w:val="0"/>
              <w:adjustRightInd w:val="0"/>
              <w:spacing w:after="0" w:line="240" w:lineRule="auto"/>
              <w:rPr>
                <w:rFonts w:ascii="Times New Roman" w:hAnsi="Times New Roman" w:cs="Times New Roman"/>
                <w:sz w:val="18"/>
                <w:szCs w:val="18"/>
              </w:rPr>
            </w:pPr>
          </w:p>
        </w:tc>
        <w:tc>
          <w:tcPr>
            <w:tcW w:w="396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EE1B0A" w:rsidRDefault="008D60BC" w:rsidP="00EE1B0A">
            <w:pPr>
              <w:ind w:left="142" w:right="157"/>
              <w:rPr>
                <w:rFonts w:ascii="Times New Roman" w:eastAsia="Times New Roman" w:hAnsi="Times New Roman" w:cs="Times New Roman"/>
                <w:color w:val="000000" w:themeColor="text1"/>
                <w:sz w:val="20"/>
                <w:szCs w:val="20"/>
                <w:lang w:eastAsia="en-US"/>
              </w:rPr>
            </w:pPr>
            <w:r w:rsidRPr="004F305E">
              <w:rPr>
                <w:rFonts w:ascii="Times New Roman" w:eastAsia="Times New Roman" w:hAnsi="Times New Roman" w:cs="Times New Roman"/>
                <w:color w:val="000000" w:themeColor="text1"/>
                <w:sz w:val="20"/>
                <w:szCs w:val="20"/>
                <w:lang w:eastAsia="en-US"/>
              </w:rPr>
              <w:t>2</w:t>
            </w:r>
            <w:r>
              <w:rPr>
                <w:rFonts w:ascii="Times New Roman" w:eastAsia="Times New Roman" w:hAnsi="Times New Roman" w:cs="Times New Roman"/>
                <w:color w:val="000000" w:themeColor="text1"/>
                <w:sz w:val="20"/>
                <w:szCs w:val="20"/>
                <w:lang w:eastAsia="en-US"/>
              </w:rPr>
              <w:t xml:space="preserve">020-2021 Eğitim Öğretim Yılı </w:t>
            </w:r>
            <w:r w:rsidRPr="00C06AEE">
              <w:rPr>
                <w:rFonts w:ascii="Times New Roman" w:eastAsia="Times New Roman" w:hAnsi="Times New Roman" w:cs="Times New Roman"/>
                <w:color w:val="000000" w:themeColor="text1"/>
                <w:sz w:val="20"/>
                <w:szCs w:val="20"/>
                <w:lang w:eastAsia="en-US"/>
              </w:rPr>
              <w:t xml:space="preserve">2. Döneminde gerçekleştirilecek </w:t>
            </w:r>
            <w:r>
              <w:rPr>
                <w:rFonts w:ascii="Times New Roman" w:eastAsia="Times New Roman" w:hAnsi="Times New Roman" w:cs="Times New Roman"/>
                <w:color w:val="000000" w:themeColor="text1"/>
                <w:sz w:val="20"/>
                <w:szCs w:val="20"/>
                <w:lang w:eastAsia="en-US"/>
              </w:rPr>
              <w:t>aşamalı ve seyreltilmiş eğitim ile hibrit eğitim süreçler</w:t>
            </w:r>
            <w:r w:rsidRPr="004F305E">
              <w:rPr>
                <w:rFonts w:ascii="Times New Roman" w:eastAsia="Times New Roman" w:hAnsi="Times New Roman" w:cs="Times New Roman"/>
                <w:color w:val="000000" w:themeColor="text1"/>
                <w:sz w:val="20"/>
                <w:szCs w:val="20"/>
                <w:lang w:eastAsia="en-US"/>
              </w:rPr>
              <w:t>inde öğrencilerin öğrenme kazanımlarına ilişkin eksik</w:t>
            </w:r>
            <w:r>
              <w:rPr>
                <w:rFonts w:ascii="Times New Roman" w:eastAsia="Times New Roman" w:hAnsi="Times New Roman" w:cs="Times New Roman"/>
                <w:color w:val="000000" w:themeColor="text1"/>
                <w:sz w:val="20"/>
                <w:szCs w:val="20"/>
                <w:lang w:eastAsia="en-US"/>
              </w:rPr>
              <w:t>lik</w:t>
            </w:r>
            <w:r w:rsidRPr="004F305E">
              <w:rPr>
                <w:rFonts w:ascii="Times New Roman" w:eastAsia="Times New Roman" w:hAnsi="Times New Roman" w:cs="Times New Roman"/>
                <w:color w:val="000000" w:themeColor="text1"/>
                <w:sz w:val="20"/>
                <w:szCs w:val="20"/>
                <w:lang w:eastAsia="en-US"/>
              </w:rPr>
              <w:t>lerin</w:t>
            </w:r>
            <w:r>
              <w:rPr>
                <w:rFonts w:ascii="Times New Roman" w:eastAsia="Times New Roman" w:hAnsi="Times New Roman" w:cs="Times New Roman"/>
                <w:color w:val="000000" w:themeColor="text1"/>
                <w:sz w:val="20"/>
                <w:szCs w:val="20"/>
                <w:lang w:eastAsia="en-US"/>
              </w:rPr>
              <w:t>in</w:t>
            </w:r>
            <w:r w:rsidRPr="004F305E">
              <w:rPr>
                <w:rFonts w:ascii="Times New Roman" w:eastAsia="Times New Roman" w:hAnsi="Times New Roman" w:cs="Times New Roman"/>
                <w:color w:val="000000" w:themeColor="text1"/>
                <w:sz w:val="20"/>
                <w:szCs w:val="20"/>
                <w:lang w:eastAsia="en-US"/>
              </w:rPr>
              <w:t xml:space="preserve"> giderilmesine </w:t>
            </w:r>
            <w:r>
              <w:rPr>
                <w:rFonts w:ascii="Times New Roman" w:eastAsia="Times New Roman" w:hAnsi="Times New Roman" w:cs="Times New Roman"/>
                <w:color w:val="000000" w:themeColor="text1"/>
                <w:sz w:val="20"/>
                <w:szCs w:val="20"/>
                <w:lang w:eastAsia="en-US"/>
              </w:rPr>
              <w:t xml:space="preserve">yönelik tamamlayıcı eğitim planlamalarının çevrim içi olarak yapılması. </w:t>
            </w:r>
          </w:p>
          <w:p w:rsidR="0067569A" w:rsidRPr="00EE1B0A" w:rsidRDefault="0067569A" w:rsidP="00EE1B0A">
            <w:pPr>
              <w:ind w:left="142" w:right="157"/>
              <w:rPr>
                <w:rFonts w:ascii="Times New Roman" w:eastAsia="Times New Roman" w:hAnsi="Times New Roman" w:cs="Times New Roman"/>
                <w:color w:val="000000" w:themeColor="text1"/>
                <w:sz w:val="20"/>
                <w:szCs w:val="20"/>
                <w:lang w:eastAsia="en-US"/>
              </w:rPr>
            </w:pPr>
          </w:p>
          <w:p w:rsidR="008D60BC" w:rsidRDefault="008D60BC" w:rsidP="007E21C8">
            <w:pPr>
              <w:ind w:left="142" w:right="157"/>
              <w:rPr>
                <w:rFonts w:ascii="Times New Roman" w:eastAsia="Times New Roman" w:hAnsi="Times New Roman" w:cs="Times New Roman"/>
                <w:color w:val="000000" w:themeColor="text1"/>
                <w:sz w:val="20"/>
                <w:szCs w:val="20"/>
                <w:lang w:eastAsia="en-US"/>
              </w:rPr>
            </w:pPr>
            <w:r w:rsidRPr="00504464">
              <w:rPr>
                <w:rFonts w:ascii="Times New Roman" w:eastAsia="Times New Roman" w:hAnsi="Times New Roman" w:cs="Times New Roman"/>
                <w:color w:val="000000" w:themeColor="text1"/>
                <w:sz w:val="20"/>
                <w:szCs w:val="20"/>
                <w:lang w:eastAsia="en-US"/>
              </w:rPr>
              <w:t>Özel Eğitim ve Rehberlik Hizmetleri Genel</w:t>
            </w:r>
            <w:r>
              <w:rPr>
                <w:rFonts w:ascii="Times New Roman" w:eastAsia="Times New Roman" w:hAnsi="Times New Roman" w:cs="Times New Roman"/>
                <w:color w:val="000000" w:themeColor="text1"/>
                <w:sz w:val="20"/>
                <w:szCs w:val="20"/>
                <w:lang w:eastAsia="en-US"/>
              </w:rPr>
              <w:t xml:space="preserve"> </w:t>
            </w:r>
            <w:r w:rsidRPr="00504464">
              <w:rPr>
                <w:rFonts w:ascii="Times New Roman" w:eastAsia="Times New Roman" w:hAnsi="Times New Roman" w:cs="Times New Roman"/>
                <w:color w:val="000000" w:themeColor="text1"/>
                <w:sz w:val="20"/>
                <w:szCs w:val="20"/>
                <w:lang w:eastAsia="en-US"/>
              </w:rPr>
              <w:t>M</w:t>
            </w:r>
            <w:r>
              <w:rPr>
                <w:rFonts w:ascii="Times New Roman" w:eastAsia="Times New Roman" w:hAnsi="Times New Roman" w:cs="Times New Roman"/>
                <w:color w:val="000000" w:themeColor="text1"/>
                <w:sz w:val="20"/>
                <w:szCs w:val="20"/>
                <w:lang w:eastAsia="en-US"/>
              </w:rPr>
              <w:t>üdürlüğü tarafından hazırlanan “</w:t>
            </w:r>
            <w:r w:rsidRPr="008D60BC">
              <w:rPr>
                <w:rFonts w:ascii="Times New Roman" w:eastAsia="Times New Roman" w:hAnsi="Times New Roman" w:cs="Times New Roman"/>
                <w:color w:val="000000" w:themeColor="text1"/>
                <w:sz w:val="20"/>
                <w:szCs w:val="20"/>
                <w:lang w:eastAsia="en-US"/>
              </w:rPr>
              <w:t>Özel Eğitimde Davranış Değiştirme Yöntemleri</w:t>
            </w:r>
            <w:r>
              <w:rPr>
                <w:rFonts w:ascii="Times New Roman" w:eastAsia="Times New Roman" w:hAnsi="Times New Roman" w:cs="Times New Roman"/>
                <w:color w:val="000000" w:themeColor="text1"/>
                <w:sz w:val="20"/>
                <w:szCs w:val="20"/>
                <w:lang w:eastAsia="en-US"/>
              </w:rPr>
              <w:t xml:space="preserve">” konulu sunumun </w:t>
            </w:r>
            <w:r w:rsidRPr="00504464">
              <w:rPr>
                <w:rFonts w:ascii="Times New Roman" w:eastAsia="Times New Roman" w:hAnsi="Times New Roman" w:cs="Times New Roman"/>
                <w:color w:val="000000" w:themeColor="text1"/>
                <w:sz w:val="20"/>
                <w:szCs w:val="20"/>
                <w:lang w:eastAsia="en-US"/>
              </w:rPr>
              <w:t>EBA’dan izlenmesi.</w:t>
            </w:r>
          </w:p>
          <w:p w:rsidR="00EE1B0A" w:rsidRDefault="00EE1B0A" w:rsidP="007E21C8">
            <w:pPr>
              <w:ind w:left="142" w:right="157"/>
              <w:rPr>
                <w:rFonts w:ascii="Times New Roman" w:eastAsia="Times New Roman" w:hAnsi="Times New Roman" w:cs="Times New Roman"/>
                <w:color w:val="000000" w:themeColor="text1"/>
                <w:sz w:val="20"/>
                <w:szCs w:val="20"/>
                <w:lang w:eastAsia="en-US"/>
              </w:rPr>
            </w:pPr>
          </w:p>
          <w:p w:rsidR="00EE1B0A" w:rsidRDefault="00EE1B0A" w:rsidP="009A4741">
            <w:pPr>
              <w:ind w:left="142" w:right="157"/>
              <w:rPr>
                <w:rFonts w:ascii="Times New Roman" w:eastAsia="Times New Roman" w:hAnsi="Times New Roman" w:cs="Times New Roman"/>
                <w:color w:val="000000" w:themeColor="text1"/>
                <w:sz w:val="20"/>
                <w:szCs w:val="20"/>
                <w:lang w:eastAsia="en-US"/>
              </w:rPr>
            </w:pPr>
            <w:r>
              <w:rPr>
                <w:rFonts w:ascii="Times New Roman" w:eastAsia="Times New Roman" w:hAnsi="Times New Roman" w:cs="Times New Roman"/>
                <w:color w:val="000000" w:themeColor="text1"/>
                <w:sz w:val="20"/>
                <w:szCs w:val="20"/>
                <w:lang w:eastAsia="en-US"/>
              </w:rPr>
              <w:t>Mesleki ve Teknik Eğitim Genel Müdürlüğü tarafından hazırlanan “Mesleğim Hayatım” portalının</w:t>
            </w:r>
            <w:r w:rsidR="00D74E16">
              <w:rPr>
                <w:rFonts w:ascii="Times New Roman" w:eastAsia="Times New Roman" w:hAnsi="Times New Roman" w:cs="Times New Roman"/>
                <w:color w:val="000000" w:themeColor="text1"/>
                <w:sz w:val="20"/>
                <w:szCs w:val="20"/>
                <w:lang w:eastAsia="en-US"/>
              </w:rPr>
              <w:t xml:space="preserve"> tanıtımı ve </w:t>
            </w:r>
            <w:hyperlink r:id="rId10" w:history="1">
              <w:r w:rsidR="00D74E16" w:rsidRPr="00975A66">
                <w:rPr>
                  <w:rStyle w:val="Kpr"/>
                  <w:rFonts w:ascii="Times New Roman" w:eastAsia="Times New Roman" w:hAnsi="Times New Roman" w:cs="Times New Roman"/>
                  <w:sz w:val="20"/>
                  <w:szCs w:val="20"/>
                  <w:lang w:eastAsia="en-US"/>
                </w:rPr>
                <w:t>https://meslegimhayatim.meb.gov.tr/photos/2020/02/05/metgem_2020_8sinif_tanitimlari_5e3ad105d345c.pdf</w:t>
              </w:r>
            </w:hyperlink>
            <w:r w:rsidR="00D74E16">
              <w:rPr>
                <w:rFonts w:ascii="Times New Roman" w:eastAsia="Times New Roman" w:hAnsi="Times New Roman" w:cs="Times New Roman"/>
                <w:color w:val="000000" w:themeColor="text1"/>
                <w:sz w:val="20"/>
                <w:szCs w:val="20"/>
                <w:lang w:eastAsia="en-US"/>
              </w:rPr>
              <w:t xml:space="preserve">  adresinde yer alan “Mesleki ve Teknik Ortaöğretim Kurumları ve Yetenek Sınavı ile Öğrenci Alan Güzel </w:t>
            </w:r>
            <w:r w:rsidR="00D74E16">
              <w:rPr>
                <w:rFonts w:ascii="Times New Roman" w:eastAsia="Times New Roman" w:hAnsi="Times New Roman" w:cs="Times New Roman"/>
                <w:color w:val="000000" w:themeColor="text1"/>
                <w:sz w:val="20"/>
                <w:szCs w:val="20"/>
                <w:lang w:eastAsia="en-US"/>
              </w:rPr>
              <w:lastRenderedPageBreak/>
              <w:t>Sanatlar ve Spor Liselerinin Ortaokul 8 inci Sınıf Öğrencilerine T</w:t>
            </w:r>
            <w:r w:rsidR="00897995">
              <w:rPr>
                <w:rFonts w:ascii="Times New Roman" w:eastAsia="Times New Roman" w:hAnsi="Times New Roman" w:cs="Times New Roman"/>
                <w:color w:val="000000" w:themeColor="text1"/>
                <w:sz w:val="20"/>
                <w:szCs w:val="20"/>
                <w:lang w:eastAsia="en-US"/>
              </w:rPr>
              <w:t>anıtım ve Yönlendirilmesi” sunum</w:t>
            </w:r>
            <w:r w:rsidR="00D74E16">
              <w:rPr>
                <w:rFonts w:ascii="Times New Roman" w:eastAsia="Times New Roman" w:hAnsi="Times New Roman" w:cs="Times New Roman"/>
                <w:color w:val="000000" w:themeColor="text1"/>
                <w:sz w:val="20"/>
                <w:szCs w:val="20"/>
                <w:lang w:eastAsia="en-US"/>
              </w:rPr>
              <w:t>unun izlenmesi.</w:t>
            </w:r>
          </w:p>
          <w:p w:rsidR="009A4741" w:rsidRDefault="009A4741" w:rsidP="009A4741">
            <w:pPr>
              <w:ind w:left="142" w:right="157"/>
              <w:rPr>
                <w:rFonts w:ascii="Times New Roman" w:eastAsia="Times New Roman" w:hAnsi="Times New Roman" w:cs="Times New Roman"/>
                <w:color w:val="000000" w:themeColor="text1"/>
                <w:sz w:val="20"/>
                <w:szCs w:val="20"/>
                <w:lang w:eastAsia="en-US"/>
              </w:rPr>
            </w:pPr>
          </w:p>
          <w:p w:rsidR="00EE1B0A" w:rsidRDefault="00B151AC" w:rsidP="007E21C8">
            <w:pPr>
              <w:ind w:left="142" w:right="157"/>
              <w:rPr>
                <w:rFonts w:ascii="Times New Roman" w:eastAsia="Times New Roman" w:hAnsi="Times New Roman" w:cs="Times New Roman"/>
                <w:color w:val="000000" w:themeColor="text1"/>
                <w:sz w:val="20"/>
                <w:szCs w:val="20"/>
                <w:lang w:eastAsia="en-US"/>
              </w:rPr>
            </w:pPr>
            <w:r>
              <w:rPr>
                <w:rFonts w:ascii="Times New Roman" w:eastAsia="Times New Roman" w:hAnsi="Times New Roman" w:cs="Times New Roman"/>
                <w:color w:val="000000" w:themeColor="text1"/>
                <w:sz w:val="20"/>
                <w:szCs w:val="20"/>
                <w:lang w:eastAsia="en-US"/>
              </w:rPr>
              <w:t xml:space="preserve">Talim ve Terbiye Kurulunun 19.08.2020 tarihli ve 21 sayılı Kararı ile </w:t>
            </w:r>
            <w:r w:rsidR="00D74E16">
              <w:rPr>
                <w:rFonts w:ascii="Times New Roman" w:eastAsia="Times New Roman" w:hAnsi="Times New Roman" w:cs="Times New Roman"/>
                <w:color w:val="000000" w:themeColor="text1"/>
                <w:sz w:val="20"/>
                <w:szCs w:val="20"/>
                <w:lang w:eastAsia="en-US"/>
              </w:rPr>
              <w:t xml:space="preserve">2020-2021 </w:t>
            </w:r>
            <w:r>
              <w:rPr>
                <w:rFonts w:ascii="Times New Roman" w:eastAsia="Times New Roman" w:hAnsi="Times New Roman" w:cs="Times New Roman"/>
                <w:color w:val="000000" w:themeColor="text1"/>
                <w:sz w:val="20"/>
                <w:szCs w:val="20"/>
                <w:lang w:eastAsia="en-US"/>
              </w:rPr>
              <w:t>e</w:t>
            </w:r>
            <w:r w:rsidR="00D74E16">
              <w:rPr>
                <w:rFonts w:ascii="Times New Roman" w:eastAsia="Times New Roman" w:hAnsi="Times New Roman" w:cs="Times New Roman"/>
                <w:color w:val="000000" w:themeColor="text1"/>
                <w:sz w:val="20"/>
                <w:szCs w:val="20"/>
                <w:lang w:eastAsia="en-US"/>
              </w:rPr>
              <w:t xml:space="preserve">ğitim ve öğretim yılından itibaren 9. </w:t>
            </w:r>
            <w:r>
              <w:rPr>
                <w:rFonts w:ascii="Times New Roman" w:eastAsia="Times New Roman" w:hAnsi="Times New Roman" w:cs="Times New Roman"/>
                <w:color w:val="000000" w:themeColor="text1"/>
                <w:sz w:val="20"/>
                <w:szCs w:val="20"/>
                <w:lang w:eastAsia="en-US"/>
              </w:rPr>
              <w:t>s</w:t>
            </w:r>
            <w:r w:rsidR="00D74E16">
              <w:rPr>
                <w:rFonts w:ascii="Times New Roman" w:eastAsia="Times New Roman" w:hAnsi="Times New Roman" w:cs="Times New Roman"/>
                <w:color w:val="000000" w:themeColor="text1"/>
                <w:sz w:val="20"/>
                <w:szCs w:val="20"/>
                <w:lang w:eastAsia="en-US"/>
              </w:rPr>
              <w:t xml:space="preserve">ınıftan başlamak üzere </w:t>
            </w:r>
            <w:r>
              <w:rPr>
                <w:rFonts w:ascii="Times New Roman" w:eastAsia="Times New Roman" w:hAnsi="Times New Roman" w:cs="Times New Roman"/>
                <w:color w:val="000000" w:themeColor="text1"/>
                <w:sz w:val="20"/>
                <w:szCs w:val="20"/>
                <w:lang w:eastAsia="en-US"/>
              </w:rPr>
              <w:t xml:space="preserve">kademeli olarak uygulamaya konulan ve </w:t>
            </w:r>
            <w:hyperlink r:id="rId11" w:history="1">
              <w:r w:rsidRPr="00975A66">
                <w:rPr>
                  <w:rStyle w:val="Kpr"/>
                  <w:rFonts w:ascii="Times New Roman" w:eastAsia="Times New Roman" w:hAnsi="Times New Roman" w:cs="Times New Roman"/>
                  <w:sz w:val="20"/>
                  <w:szCs w:val="20"/>
                  <w:lang w:eastAsia="en-US"/>
                </w:rPr>
                <w:t>http://meslek.eba.gov.tr</w:t>
              </w:r>
            </w:hyperlink>
            <w:r>
              <w:rPr>
                <w:rFonts w:ascii="Times New Roman" w:eastAsia="Times New Roman" w:hAnsi="Times New Roman" w:cs="Times New Roman"/>
                <w:color w:val="000000" w:themeColor="text1"/>
                <w:sz w:val="20"/>
                <w:szCs w:val="20"/>
                <w:lang w:eastAsia="en-US"/>
              </w:rPr>
              <w:t xml:space="preserve"> adresinde yayımlanan çerçeve öğretim programlarının ve öğretim materyallerinin incelenmesi. </w:t>
            </w:r>
          </w:p>
          <w:p w:rsidR="007E21C8" w:rsidRPr="00F419BF" w:rsidRDefault="007E21C8" w:rsidP="007E21C8">
            <w:pPr>
              <w:ind w:left="142" w:right="157"/>
              <w:rPr>
                <w:rFonts w:ascii="Times New Roman" w:eastAsia="Times New Roman" w:hAnsi="Times New Roman" w:cs="Times New Roman"/>
                <w:color w:val="000000" w:themeColor="text1"/>
                <w:sz w:val="20"/>
                <w:szCs w:val="20"/>
                <w:lang w:eastAsia="en-US"/>
              </w:rPr>
            </w:pPr>
          </w:p>
        </w:tc>
      </w:tr>
      <w:tr w:rsidR="008D60BC" w:rsidRPr="00814597" w:rsidTr="00D74E16">
        <w:trPr>
          <w:trHeight w:val="6740"/>
        </w:trPr>
        <w:tc>
          <w:tcPr>
            <w:tcW w:w="1261"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rsidR="008D60BC" w:rsidRDefault="008D60BC" w:rsidP="008D60BC">
            <w:pPr>
              <w:spacing w:after="0"/>
              <w:ind w:right="157" w:firstLine="126"/>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 </w:t>
            </w:r>
          </w:p>
          <w:p w:rsidR="008D60BC" w:rsidRDefault="008D60BC" w:rsidP="008D60BC">
            <w:pPr>
              <w:spacing w:after="0"/>
              <w:ind w:right="157" w:firstLine="126"/>
              <w:rPr>
                <w:rFonts w:ascii="Times New Roman" w:eastAsia="Times New Roman" w:hAnsi="Times New Roman" w:cs="Times New Roman"/>
                <w:b/>
                <w:sz w:val="20"/>
                <w:szCs w:val="20"/>
              </w:rPr>
            </w:pPr>
          </w:p>
          <w:p w:rsidR="008D60BC" w:rsidRPr="00D03BB1" w:rsidRDefault="008D60BC" w:rsidP="008D60BC">
            <w:pPr>
              <w:spacing w:after="0"/>
              <w:ind w:right="157" w:firstLine="126"/>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10.02.2021</w:t>
            </w:r>
          </w:p>
          <w:p w:rsidR="008D60BC" w:rsidRPr="00814597" w:rsidRDefault="008D60BC" w:rsidP="008D60BC">
            <w:pPr>
              <w:spacing w:after="0"/>
              <w:ind w:right="157" w:firstLine="12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Çarşamba</w:t>
            </w:r>
          </w:p>
          <w:p w:rsidR="008D60BC" w:rsidRPr="00814597" w:rsidRDefault="008D60BC" w:rsidP="008D60BC">
            <w:pPr>
              <w:spacing w:after="0"/>
              <w:ind w:right="157"/>
              <w:rPr>
                <w:rFonts w:ascii="Times New Roman" w:eastAsia="Times New Roman" w:hAnsi="Times New Roman" w:cs="Times New Roman"/>
                <w:b/>
                <w:sz w:val="20"/>
                <w:szCs w:val="20"/>
              </w:rPr>
            </w:pPr>
          </w:p>
        </w:tc>
        <w:tc>
          <w:tcPr>
            <w:tcW w:w="86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D60BC" w:rsidRPr="00814597" w:rsidRDefault="008D60BC" w:rsidP="008D60BC">
            <w:pPr>
              <w:spacing w:after="0"/>
              <w:rPr>
                <w:rFonts w:ascii="Times New Roman" w:eastAsia="Times New Roman" w:hAnsi="Times New Roman" w:cs="Times New Roman"/>
                <w:sz w:val="20"/>
                <w:szCs w:val="20"/>
              </w:rPr>
            </w:pPr>
          </w:p>
          <w:p w:rsidR="008D60BC" w:rsidRDefault="008D60BC" w:rsidP="008D60B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09.30</w:t>
            </w:r>
            <w:r w:rsidR="00CB14F7">
              <w:rPr>
                <w:rFonts w:ascii="Times New Roman" w:eastAsia="Times New Roman" w:hAnsi="Times New Roman" w:cs="Times New Roman"/>
                <w:sz w:val="20"/>
                <w:szCs w:val="20"/>
              </w:rPr>
              <w:t>-</w:t>
            </w:r>
          </w:p>
          <w:p w:rsidR="008D60BC" w:rsidRPr="00814597" w:rsidRDefault="008D60BC" w:rsidP="008D60BC">
            <w:pPr>
              <w:spacing w:after="0"/>
              <w:jc w:val="center"/>
              <w:rPr>
                <w:rFonts w:ascii="Times New Roman" w:eastAsia="Times New Roman" w:hAnsi="Times New Roman" w:cs="Times New Roman"/>
                <w:sz w:val="20"/>
                <w:szCs w:val="20"/>
              </w:rPr>
            </w:pPr>
            <w:r w:rsidRPr="00814597">
              <w:rPr>
                <w:rFonts w:ascii="Times New Roman" w:eastAsia="Times New Roman" w:hAnsi="Times New Roman" w:cs="Times New Roman"/>
                <w:sz w:val="20"/>
                <w:szCs w:val="20"/>
              </w:rPr>
              <w:t>13.30</w:t>
            </w:r>
          </w:p>
        </w:tc>
        <w:tc>
          <w:tcPr>
            <w:tcW w:w="141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D60BC" w:rsidRDefault="008D60BC" w:rsidP="008D60BC">
            <w:pPr>
              <w:spacing w:after="0"/>
              <w:ind w:right="160"/>
              <w:jc w:val="center"/>
              <w:rPr>
                <w:rFonts w:ascii="Times New Roman" w:eastAsia="Times New Roman" w:hAnsi="Times New Roman" w:cs="Times New Roman"/>
                <w:sz w:val="20"/>
                <w:szCs w:val="20"/>
              </w:rPr>
            </w:pPr>
          </w:p>
          <w:p w:rsidR="008D60BC" w:rsidRPr="00342319" w:rsidRDefault="008D60BC" w:rsidP="008D60BC">
            <w:pPr>
              <w:spacing w:after="0"/>
              <w:ind w:right="160"/>
              <w:jc w:val="center"/>
              <w:rPr>
                <w:rFonts w:ascii="Times New Roman" w:eastAsia="Times New Roman" w:hAnsi="Times New Roman" w:cs="Times New Roman"/>
                <w:sz w:val="20"/>
                <w:szCs w:val="20"/>
              </w:rPr>
            </w:pPr>
            <w:r w:rsidRPr="00342319">
              <w:rPr>
                <w:rFonts w:ascii="Times New Roman" w:eastAsia="Times New Roman" w:hAnsi="Times New Roman" w:cs="Times New Roman"/>
                <w:sz w:val="20"/>
                <w:szCs w:val="20"/>
              </w:rPr>
              <w:t>Tüm</w:t>
            </w:r>
          </w:p>
          <w:p w:rsidR="008D60BC" w:rsidRDefault="008D60BC" w:rsidP="008D60BC">
            <w:pPr>
              <w:spacing w:after="0"/>
              <w:ind w:right="160"/>
              <w:jc w:val="center"/>
              <w:rPr>
                <w:rFonts w:ascii="Times New Roman" w:eastAsia="Times New Roman" w:hAnsi="Times New Roman" w:cs="Times New Roman"/>
                <w:sz w:val="20"/>
                <w:szCs w:val="20"/>
              </w:rPr>
            </w:pPr>
            <w:r w:rsidRPr="00342319">
              <w:rPr>
                <w:rFonts w:ascii="Times New Roman" w:eastAsia="Times New Roman" w:hAnsi="Times New Roman" w:cs="Times New Roman"/>
                <w:sz w:val="20"/>
                <w:szCs w:val="20"/>
              </w:rPr>
              <w:t>Öğretmenler</w:t>
            </w:r>
          </w:p>
          <w:p w:rsidR="008D60BC" w:rsidRPr="00814597" w:rsidRDefault="008D60BC" w:rsidP="008D60BC">
            <w:pPr>
              <w:spacing w:after="0"/>
              <w:ind w:left="123" w:right="160"/>
              <w:rPr>
                <w:rFonts w:ascii="Times New Roman" w:eastAsia="Times New Roman" w:hAnsi="Times New Roman" w:cs="Times New Roman"/>
                <w:sz w:val="20"/>
                <w:szCs w:val="20"/>
              </w:rPr>
            </w:pPr>
          </w:p>
        </w:tc>
        <w:tc>
          <w:tcPr>
            <w:tcW w:w="183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D60BC" w:rsidRPr="00665A50" w:rsidRDefault="008D60BC" w:rsidP="008D60B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665A50">
              <w:rPr>
                <w:rFonts w:ascii="Times New Roman" w:eastAsia="Times New Roman" w:hAnsi="Times New Roman" w:cs="Times New Roman"/>
                <w:sz w:val="20"/>
                <w:szCs w:val="20"/>
              </w:rPr>
              <w:t>İl/İlçe millî eğitim</w:t>
            </w:r>
          </w:p>
          <w:p w:rsidR="008D60BC" w:rsidRPr="00665A50" w:rsidRDefault="008D60BC" w:rsidP="008D60B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665A50">
              <w:rPr>
                <w:rFonts w:ascii="Times New Roman" w:eastAsia="Times New Roman" w:hAnsi="Times New Roman" w:cs="Times New Roman"/>
                <w:sz w:val="20"/>
                <w:szCs w:val="20"/>
              </w:rPr>
              <w:t>müdürlükleri</w:t>
            </w:r>
          </w:p>
          <w:p w:rsidR="008D60BC" w:rsidRPr="00814597" w:rsidRDefault="008D60BC" w:rsidP="008D60B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Okul müdürlükleri</w:t>
            </w:r>
          </w:p>
        </w:tc>
        <w:tc>
          <w:tcPr>
            <w:tcW w:w="396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D60BC" w:rsidRDefault="008D60BC" w:rsidP="008D60BC">
            <w:pPr>
              <w:pStyle w:val="TableParagraph"/>
              <w:spacing w:before="120"/>
              <w:ind w:right="157"/>
              <w:rPr>
                <w:rFonts w:eastAsia="Times New Roman"/>
                <w:b/>
                <w:i/>
                <w:color w:val="000000" w:themeColor="text1"/>
                <w:sz w:val="20"/>
                <w:szCs w:val="20"/>
                <w:lang w:eastAsia="en-US"/>
              </w:rPr>
            </w:pPr>
            <w:r w:rsidRPr="00EA2AAD">
              <w:rPr>
                <w:rFonts w:eastAsia="Times New Roman"/>
                <w:b/>
                <w:i/>
                <w:color w:val="000000" w:themeColor="text1"/>
                <w:sz w:val="20"/>
                <w:szCs w:val="20"/>
                <w:lang w:eastAsia="en-US"/>
              </w:rPr>
              <w:t xml:space="preserve">   </w:t>
            </w:r>
          </w:p>
          <w:p w:rsidR="008D60BC" w:rsidRPr="00110A3C" w:rsidRDefault="008D60BC" w:rsidP="008D60BC">
            <w:pPr>
              <w:spacing w:after="0" w:line="240" w:lineRule="auto"/>
              <w:ind w:right="157"/>
              <w:jc w:val="center"/>
              <w:rPr>
                <w:rFonts w:ascii="Times New Roman" w:eastAsia="Times New Roman" w:hAnsi="Times New Roman" w:cs="Times New Roman"/>
                <w:b/>
                <w:i/>
                <w:color w:val="000000" w:themeColor="text1"/>
                <w:sz w:val="20"/>
                <w:szCs w:val="20"/>
                <w:lang w:eastAsia="en-US"/>
              </w:rPr>
            </w:pPr>
            <w:r w:rsidRPr="00110A3C">
              <w:rPr>
                <w:rFonts w:ascii="Times New Roman" w:eastAsia="Times New Roman" w:hAnsi="Times New Roman" w:cs="Times New Roman"/>
                <w:b/>
                <w:i/>
                <w:color w:val="000000" w:themeColor="text1"/>
                <w:sz w:val="20"/>
                <w:szCs w:val="20"/>
                <w:lang w:eastAsia="en-US"/>
              </w:rPr>
              <w:t>“Sanatsal Etkinlikler” (*)</w:t>
            </w:r>
          </w:p>
          <w:p w:rsidR="008D60BC" w:rsidRPr="00F17D55" w:rsidRDefault="008D60BC" w:rsidP="008D60BC">
            <w:pPr>
              <w:pStyle w:val="TableParagraph"/>
              <w:ind w:left="142" w:right="157"/>
              <w:rPr>
                <w:rFonts w:eastAsia="Times New Roman"/>
                <w:color w:val="000000" w:themeColor="text1"/>
                <w:sz w:val="20"/>
                <w:szCs w:val="20"/>
                <w:lang w:eastAsia="en-US"/>
              </w:rPr>
            </w:pPr>
            <w:r w:rsidRPr="00F17D55">
              <w:rPr>
                <w:rFonts w:eastAsia="Times New Roman"/>
                <w:color w:val="000000" w:themeColor="text1"/>
                <w:sz w:val="20"/>
                <w:szCs w:val="20"/>
                <w:lang w:eastAsia="en-US"/>
              </w:rPr>
              <w:t>Aşağıda yer alan etkinliklerden en az biri</w:t>
            </w:r>
          </w:p>
          <w:p w:rsidR="008D60BC" w:rsidRPr="00F17D55" w:rsidRDefault="008D60BC" w:rsidP="008D60BC">
            <w:pPr>
              <w:pStyle w:val="TableParagraph"/>
              <w:ind w:left="142" w:right="157"/>
              <w:rPr>
                <w:rFonts w:eastAsia="Times New Roman"/>
                <w:color w:val="000000" w:themeColor="text1"/>
                <w:sz w:val="20"/>
                <w:szCs w:val="20"/>
                <w:lang w:eastAsia="en-US"/>
              </w:rPr>
            </w:pPr>
            <w:r>
              <w:rPr>
                <w:rFonts w:eastAsia="Times New Roman"/>
                <w:color w:val="000000" w:themeColor="text1"/>
                <w:sz w:val="20"/>
                <w:szCs w:val="20"/>
                <w:lang w:eastAsia="en-US"/>
              </w:rPr>
              <w:t>o</w:t>
            </w:r>
            <w:r w:rsidRPr="00F17D55">
              <w:rPr>
                <w:rFonts w:eastAsia="Times New Roman"/>
                <w:color w:val="000000" w:themeColor="text1"/>
                <w:sz w:val="20"/>
                <w:szCs w:val="20"/>
                <w:lang w:eastAsia="en-US"/>
              </w:rPr>
              <w:t>kul müdürlükleri, ilçe/il millî eğitim</w:t>
            </w:r>
          </w:p>
          <w:p w:rsidR="008D60BC" w:rsidRPr="00F17D55" w:rsidRDefault="008D60BC" w:rsidP="008D60BC">
            <w:pPr>
              <w:pStyle w:val="TableParagraph"/>
              <w:ind w:left="142" w:right="157"/>
              <w:rPr>
                <w:rFonts w:eastAsia="Times New Roman"/>
                <w:color w:val="000000" w:themeColor="text1"/>
                <w:sz w:val="20"/>
                <w:szCs w:val="20"/>
                <w:lang w:eastAsia="en-US"/>
              </w:rPr>
            </w:pPr>
            <w:r w:rsidRPr="00F17D55">
              <w:rPr>
                <w:rFonts w:eastAsia="Times New Roman"/>
                <w:color w:val="000000" w:themeColor="text1"/>
                <w:sz w:val="20"/>
                <w:szCs w:val="20"/>
                <w:lang w:eastAsia="en-US"/>
              </w:rPr>
              <w:t>müdürlüklerince imkânlar doğrultusunda</w:t>
            </w:r>
          </w:p>
          <w:p w:rsidR="008D60BC" w:rsidRPr="00F17D55" w:rsidRDefault="008D60BC" w:rsidP="008D60BC">
            <w:pPr>
              <w:pStyle w:val="TableParagraph"/>
              <w:ind w:left="142" w:right="157"/>
              <w:rPr>
                <w:rFonts w:eastAsia="Times New Roman"/>
                <w:color w:val="000000" w:themeColor="text1"/>
                <w:sz w:val="20"/>
                <w:szCs w:val="20"/>
                <w:lang w:eastAsia="en-US"/>
              </w:rPr>
            </w:pPr>
            <w:r w:rsidRPr="00F17D55">
              <w:rPr>
                <w:rFonts w:eastAsia="Times New Roman"/>
                <w:color w:val="000000" w:themeColor="text1"/>
                <w:sz w:val="20"/>
                <w:szCs w:val="20"/>
                <w:lang w:eastAsia="en-US"/>
              </w:rPr>
              <w:t>planlanarak çevrim içi gerçekleştirilecektir.</w:t>
            </w:r>
          </w:p>
          <w:p w:rsidR="008D60BC" w:rsidRPr="00F17D55" w:rsidRDefault="008D60BC" w:rsidP="008D60BC">
            <w:pPr>
              <w:pStyle w:val="TableParagraph"/>
              <w:ind w:left="142" w:right="157"/>
              <w:rPr>
                <w:rFonts w:eastAsia="Times New Roman"/>
                <w:color w:val="000000" w:themeColor="text1"/>
                <w:sz w:val="20"/>
                <w:szCs w:val="20"/>
                <w:lang w:eastAsia="en-US"/>
              </w:rPr>
            </w:pPr>
            <w:r w:rsidRPr="00F17D55">
              <w:rPr>
                <w:rFonts w:eastAsia="Times New Roman"/>
                <w:color w:val="000000" w:themeColor="text1"/>
                <w:sz w:val="20"/>
                <w:szCs w:val="20"/>
                <w:lang w:eastAsia="en-US"/>
              </w:rPr>
              <w:t>Etkinlikler tüm öğretmenlere yönelik</w:t>
            </w:r>
          </w:p>
          <w:p w:rsidR="008D60BC" w:rsidRPr="00F17D55" w:rsidRDefault="008D60BC" w:rsidP="008D60BC">
            <w:pPr>
              <w:pStyle w:val="TableParagraph"/>
              <w:ind w:left="142" w:right="157"/>
              <w:rPr>
                <w:rFonts w:eastAsia="Times New Roman"/>
                <w:color w:val="000000" w:themeColor="text1"/>
                <w:sz w:val="20"/>
                <w:szCs w:val="20"/>
                <w:lang w:eastAsia="en-US"/>
              </w:rPr>
            </w:pPr>
            <w:r w:rsidRPr="00F17D55">
              <w:rPr>
                <w:rFonts w:eastAsia="Times New Roman"/>
                <w:color w:val="000000" w:themeColor="text1"/>
                <w:sz w:val="20"/>
                <w:szCs w:val="20"/>
                <w:lang w:eastAsia="en-US"/>
              </w:rPr>
              <w:t>düzenlenebileceği gibi branşlar bazında eş</w:t>
            </w:r>
          </w:p>
          <w:p w:rsidR="008D60BC" w:rsidRDefault="008D60BC" w:rsidP="008D60BC">
            <w:pPr>
              <w:pStyle w:val="TableParagraph"/>
              <w:ind w:left="142" w:right="157"/>
              <w:rPr>
                <w:rFonts w:eastAsia="Times New Roman"/>
                <w:color w:val="000000" w:themeColor="text1"/>
                <w:sz w:val="20"/>
                <w:szCs w:val="20"/>
                <w:lang w:eastAsia="en-US"/>
              </w:rPr>
            </w:pPr>
            <w:r w:rsidRPr="00F17D55">
              <w:rPr>
                <w:rFonts w:eastAsia="Times New Roman"/>
                <w:color w:val="000000" w:themeColor="text1"/>
                <w:sz w:val="20"/>
                <w:szCs w:val="20"/>
                <w:lang w:eastAsia="en-US"/>
              </w:rPr>
              <w:t>zamanlı farklı etkinlikler de düzenlenebilir.</w:t>
            </w:r>
          </w:p>
          <w:p w:rsidR="008D60BC" w:rsidRPr="00D03BB1" w:rsidRDefault="008D60BC" w:rsidP="00AE7CDF">
            <w:pPr>
              <w:pStyle w:val="TableParagraph"/>
              <w:ind w:right="157"/>
              <w:rPr>
                <w:rFonts w:eastAsia="Times New Roman"/>
                <w:color w:val="000000" w:themeColor="text1"/>
                <w:sz w:val="20"/>
                <w:szCs w:val="20"/>
                <w:lang w:eastAsia="en-US"/>
              </w:rPr>
            </w:pPr>
          </w:p>
          <w:p w:rsidR="008D60BC" w:rsidRDefault="008D60BC" w:rsidP="00AE7CDF">
            <w:pPr>
              <w:pStyle w:val="TableParagraph"/>
              <w:spacing w:before="120"/>
              <w:ind w:right="157"/>
              <w:jc w:val="center"/>
              <w:rPr>
                <w:rFonts w:eastAsia="Times New Roman"/>
                <w:b/>
                <w:color w:val="000000" w:themeColor="text1"/>
                <w:sz w:val="20"/>
                <w:szCs w:val="20"/>
                <w:lang w:eastAsia="en-US"/>
              </w:rPr>
            </w:pPr>
            <w:r>
              <w:rPr>
                <w:rFonts w:eastAsia="Times New Roman"/>
                <w:b/>
                <w:color w:val="000000" w:themeColor="text1"/>
                <w:sz w:val="20"/>
                <w:szCs w:val="20"/>
                <w:lang w:eastAsia="en-US"/>
              </w:rPr>
              <w:t>Konser/Müzik Dinletileri</w:t>
            </w:r>
          </w:p>
          <w:p w:rsidR="008D60BC" w:rsidRPr="00D03BB1" w:rsidRDefault="008D60BC" w:rsidP="008D60BC">
            <w:pPr>
              <w:pStyle w:val="TableParagraph"/>
              <w:numPr>
                <w:ilvl w:val="0"/>
                <w:numId w:val="24"/>
              </w:numPr>
              <w:spacing w:before="120"/>
              <w:ind w:right="157"/>
              <w:rPr>
                <w:rFonts w:eastAsia="Times New Roman"/>
                <w:color w:val="000000" w:themeColor="text1"/>
                <w:sz w:val="20"/>
                <w:szCs w:val="20"/>
                <w:lang w:eastAsia="en-US"/>
              </w:rPr>
            </w:pPr>
            <w:r w:rsidRPr="00D03BB1">
              <w:rPr>
                <w:rFonts w:eastAsia="Times New Roman"/>
                <w:color w:val="000000" w:themeColor="text1"/>
                <w:sz w:val="20"/>
                <w:szCs w:val="20"/>
                <w:lang w:eastAsia="en-US"/>
              </w:rPr>
              <w:t>Türk Halk Müziği</w:t>
            </w:r>
            <w:r>
              <w:rPr>
                <w:rFonts w:eastAsia="Times New Roman"/>
                <w:color w:val="000000" w:themeColor="text1"/>
                <w:sz w:val="20"/>
                <w:szCs w:val="20"/>
                <w:lang w:eastAsia="en-US"/>
              </w:rPr>
              <w:t xml:space="preserve"> </w:t>
            </w:r>
          </w:p>
          <w:p w:rsidR="008D60BC" w:rsidRDefault="008D60BC" w:rsidP="008D60BC">
            <w:pPr>
              <w:pStyle w:val="TableParagraph"/>
              <w:numPr>
                <w:ilvl w:val="0"/>
                <w:numId w:val="24"/>
              </w:numPr>
              <w:spacing w:before="120"/>
              <w:ind w:right="157"/>
              <w:rPr>
                <w:rFonts w:eastAsia="Times New Roman"/>
                <w:color w:val="000000" w:themeColor="text1"/>
                <w:sz w:val="20"/>
                <w:szCs w:val="20"/>
                <w:lang w:eastAsia="en-US"/>
              </w:rPr>
            </w:pPr>
            <w:r w:rsidRPr="00D03BB1">
              <w:rPr>
                <w:rFonts w:eastAsia="Times New Roman"/>
                <w:color w:val="000000" w:themeColor="text1"/>
                <w:sz w:val="20"/>
                <w:szCs w:val="20"/>
                <w:lang w:eastAsia="en-US"/>
              </w:rPr>
              <w:t>Türk Sanat Müziği</w:t>
            </w:r>
            <w:r>
              <w:rPr>
                <w:rFonts w:eastAsia="Times New Roman"/>
                <w:color w:val="000000" w:themeColor="text1"/>
                <w:sz w:val="20"/>
                <w:szCs w:val="20"/>
                <w:lang w:eastAsia="en-US"/>
              </w:rPr>
              <w:t xml:space="preserve"> </w:t>
            </w:r>
          </w:p>
          <w:p w:rsidR="008D60BC" w:rsidRDefault="008D60BC" w:rsidP="008D60BC">
            <w:pPr>
              <w:pStyle w:val="TableParagraph"/>
              <w:numPr>
                <w:ilvl w:val="0"/>
                <w:numId w:val="24"/>
              </w:numPr>
              <w:spacing w:before="120"/>
              <w:ind w:right="157"/>
              <w:rPr>
                <w:rFonts w:eastAsia="Times New Roman"/>
                <w:color w:val="000000" w:themeColor="text1"/>
                <w:sz w:val="20"/>
                <w:szCs w:val="20"/>
                <w:lang w:eastAsia="en-US"/>
              </w:rPr>
            </w:pPr>
            <w:r w:rsidRPr="000B0242">
              <w:rPr>
                <w:rFonts w:eastAsia="Times New Roman"/>
                <w:color w:val="000000" w:themeColor="text1"/>
                <w:sz w:val="20"/>
                <w:szCs w:val="20"/>
                <w:lang w:eastAsia="en-US"/>
              </w:rPr>
              <w:t>Tasavvuf Müziği</w:t>
            </w:r>
            <w:r w:rsidR="00AE7CDF">
              <w:rPr>
                <w:rFonts w:eastAsia="Times New Roman"/>
                <w:color w:val="000000" w:themeColor="text1"/>
                <w:sz w:val="20"/>
                <w:szCs w:val="20"/>
                <w:lang w:eastAsia="en-US"/>
              </w:rPr>
              <w:t xml:space="preserve"> </w:t>
            </w:r>
          </w:p>
          <w:p w:rsidR="008D60BC" w:rsidRDefault="008D60BC" w:rsidP="008D60BC">
            <w:pPr>
              <w:pStyle w:val="TableParagraph"/>
              <w:numPr>
                <w:ilvl w:val="0"/>
                <w:numId w:val="24"/>
              </w:numPr>
              <w:spacing w:before="120"/>
              <w:ind w:right="157"/>
              <w:rPr>
                <w:rFonts w:eastAsia="Times New Roman"/>
                <w:color w:val="000000" w:themeColor="text1"/>
                <w:sz w:val="20"/>
                <w:szCs w:val="20"/>
                <w:lang w:eastAsia="en-US"/>
              </w:rPr>
            </w:pPr>
            <w:r w:rsidRPr="000B0242">
              <w:rPr>
                <w:rFonts w:eastAsia="Times New Roman"/>
                <w:color w:val="000000" w:themeColor="text1"/>
                <w:sz w:val="20"/>
                <w:szCs w:val="20"/>
                <w:lang w:eastAsia="en-US"/>
              </w:rPr>
              <w:t>Hafif Batı Müziği</w:t>
            </w:r>
            <w:r>
              <w:rPr>
                <w:rFonts w:eastAsia="Times New Roman"/>
                <w:color w:val="000000" w:themeColor="text1"/>
                <w:sz w:val="20"/>
                <w:szCs w:val="20"/>
                <w:lang w:eastAsia="en-US"/>
              </w:rPr>
              <w:t xml:space="preserve"> </w:t>
            </w:r>
          </w:p>
          <w:p w:rsidR="008D60BC" w:rsidRDefault="008D60BC" w:rsidP="008D60BC">
            <w:pPr>
              <w:pStyle w:val="TableParagraph"/>
              <w:numPr>
                <w:ilvl w:val="0"/>
                <w:numId w:val="24"/>
              </w:numPr>
              <w:spacing w:before="120"/>
              <w:ind w:right="157"/>
              <w:rPr>
                <w:rFonts w:eastAsia="Times New Roman"/>
                <w:color w:val="000000" w:themeColor="text1"/>
                <w:sz w:val="20"/>
                <w:szCs w:val="20"/>
                <w:lang w:eastAsia="en-US"/>
              </w:rPr>
            </w:pPr>
            <w:r w:rsidRPr="000B0242">
              <w:rPr>
                <w:rFonts w:eastAsia="Times New Roman"/>
                <w:color w:val="000000" w:themeColor="text1"/>
                <w:sz w:val="20"/>
                <w:szCs w:val="20"/>
                <w:lang w:eastAsia="en-US"/>
              </w:rPr>
              <w:t>Klasik Müzik</w:t>
            </w:r>
            <w:r>
              <w:rPr>
                <w:rFonts w:eastAsia="Times New Roman"/>
                <w:color w:val="000000" w:themeColor="text1"/>
                <w:sz w:val="20"/>
                <w:szCs w:val="20"/>
                <w:lang w:eastAsia="en-US"/>
              </w:rPr>
              <w:t xml:space="preserve"> </w:t>
            </w:r>
          </w:p>
          <w:p w:rsidR="008D60BC" w:rsidRDefault="008D60BC" w:rsidP="008D60BC">
            <w:pPr>
              <w:pStyle w:val="TableParagraph"/>
              <w:numPr>
                <w:ilvl w:val="0"/>
                <w:numId w:val="24"/>
              </w:numPr>
              <w:spacing w:before="120"/>
              <w:ind w:right="157"/>
              <w:rPr>
                <w:rFonts w:eastAsia="Times New Roman"/>
                <w:color w:val="000000" w:themeColor="text1"/>
                <w:sz w:val="20"/>
                <w:szCs w:val="20"/>
                <w:lang w:eastAsia="en-US"/>
              </w:rPr>
            </w:pPr>
            <w:r w:rsidRPr="000B0242">
              <w:rPr>
                <w:rFonts w:eastAsia="Times New Roman"/>
                <w:color w:val="000000" w:themeColor="text1"/>
                <w:sz w:val="20"/>
                <w:szCs w:val="20"/>
                <w:lang w:eastAsia="en-US"/>
              </w:rPr>
              <w:t>Enstrümantal Müzik</w:t>
            </w:r>
            <w:r>
              <w:rPr>
                <w:rFonts w:eastAsia="Times New Roman"/>
                <w:color w:val="000000" w:themeColor="text1"/>
                <w:sz w:val="20"/>
                <w:szCs w:val="20"/>
                <w:lang w:eastAsia="en-US"/>
              </w:rPr>
              <w:t xml:space="preserve"> </w:t>
            </w:r>
          </w:p>
          <w:p w:rsidR="008D60BC" w:rsidRDefault="00B9281B" w:rsidP="008D60BC">
            <w:pPr>
              <w:pStyle w:val="TableParagraph"/>
              <w:numPr>
                <w:ilvl w:val="0"/>
                <w:numId w:val="24"/>
              </w:numPr>
              <w:spacing w:before="120"/>
              <w:ind w:right="157"/>
              <w:rPr>
                <w:rFonts w:eastAsia="Times New Roman"/>
                <w:color w:val="000000" w:themeColor="text1"/>
                <w:sz w:val="20"/>
                <w:szCs w:val="20"/>
                <w:lang w:eastAsia="en-US"/>
              </w:rPr>
            </w:pPr>
            <w:r>
              <w:rPr>
                <w:rFonts w:eastAsia="Times New Roman"/>
                <w:color w:val="000000" w:themeColor="text1"/>
                <w:sz w:val="20"/>
                <w:szCs w:val="20"/>
                <w:lang w:eastAsia="en-US"/>
              </w:rPr>
              <w:t>Ritim G</w:t>
            </w:r>
            <w:r w:rsidR="008D60BC" w:rsidRPr="000B0242">
              <w:rPr>
                <w:rFonts w:eastAsia="Times New Roman"/>
                <w:color w:val="000000" w:themeColor="text1"/>
                <w:sz w:val="20"/>
                <w:szCs w:val="20"/>
                <w:lang w:eastAsia="en-US"/>
              </w:rPr>
              <w:t>rupları</w:t>
            </w:r>
            <w:r w:rsidR="008D60BC">
              <w:rPr>
                <w:rFonts w:eastAsia="Times New Roman"/>
                <w:color w:val="000000" w:themeColor="text1"/>
                <w:sz w:val="20"/>
                <w:szCs w:val="20"/>
                <w:lang w:eastAsia="en-US"/>
              </w:rPr>
              <w:t xml:space="preserve"> </w:t>
            </w:r>
            <w:r>
              <w:rPr>
                <w:rFonts w:eastAsia="Times New Roman"/>
                <w:color w:val="000000" w:themeColor="text1"/>
                <w:sz w:val="20"/>
                <w:szCs w:val="20"/>
                <w:lang w:eastAsia="en-US"/>
              </w:rPr>
              <w:t>P</w:t>
            </w:r>
            <w:r w:rsidR="008D60BC" w:rsidRPr="000B0242">
              <w:rPr>
                <w:rFonts w:eastAsia="Times New Roman"/>
                <w:color w:val="000000" w:themeColor="text1"/>
                <w:sz w:val="20"/>
                <w:szCs w:val="20"/>
                <w:lang w:eastAsia="en-US"/>
              </w:rPr>
              <w:t>erformansı</w:t>
            </w:r>
          </w:p>
          <w:p w:rsidR="008D60BC" w:rsidRDefault="00B9281B" w:rsidP="008D60BC">
            <w:pPr>
              <w:pStyle w:val="TableParagraph"/>
              <w:numPr>
                <w:ilvl w:val="0"/>
                <w:numId w:val="24"/>
              </w:numPr>
              <w:spacing w:before="120"/>
              <w:ind w:right="157"/>
              <w:rPr>
                <w:rFonts w:eastAsia="Times New Roman"/>
                <w:color w:val="000000" w:themeColor="text1"/>
                <w:sz w:val="20"/>
                <w:szCs w:val="20"/>
                <w:lang w:eastAsia="en-US"/>
              </w:rPr>
            </w:pPr>
            <w:r>
              <w:rPr>
                <w:rFonts w:eastAsia="Times New Roman"/>
                <w:color w:val="000000" w:themeColor="text1"/>
                <w:sz w:val="20"/>
                <w:szCs w:val="20"/>
                <w:lang w:eastAsia="en-US"/>
              </w:rPr>
              <w:t>Öğretmenlerden O</w:t>
            </w:r>
            <w:r w:rsidR="008D60BC" w:rsidRPr="000B0242">
              <w:rPr>
                <w:rFonts w:eastAsia="Times New Roman"/>
                <w:color w:val="000000" w:themeColor="text1"/>
                <w:sz w:val="20"/>
                <w:szCs w:val="20"/>
                <w:lang w:eastAsia="en-US"/>
              </w:rPr>
              <w:t>luşan</w:t>
            </w:r>
            <w:r w:rsidR="008D60BC">
              <w:rPr>
                <w:rFonts w:eastAsia="Times New Roman"/>
                <w:color w:val="000000" w:themeColor="text1"/>
                <w:sz w:val="20"/>
                <w:szCs w:val="20"/>
                <w:lang w:eastAsia="en-US"/>
              </w:rPr>
              <w:t xml:space="preserve"> </w:t>
            </w:r>
            <w:r>
              <w:rPr>
                <w:rFonts w:eastAsia="Times New Roman"/>
                <w:color w:val="000000" w:themeColor="text1"/>
                <w:sz w:val="20"/>
                <w:szCs w:val="20"/>
                <w:lang w:eastAsia="en-US"/>
              </w:rPr>
              <w:t>Solo ve Koro K</w:t>
            </w:r>
            <w:r w:rsidR="008D60BC" w:rsidRPr="000B0242">
              <w:rPr>
                <w:rFonts w:eastAsia="Times New Roman"/>
                <w:color w:val="000000" w:themeColor="text1"/>
                <w:sz w:val="20"/>
                <w:szCs w:val="20"/>
                <w:lang w:eastAsia="en-US"/>
              </w:rPr>
              <w:t>onserler</w:t>
            </w:r>
            <w:r w:rsidR="008D60BC">
              <w:rPr>
                <w:rFonts w:eastAsia="Times New Roman"/>
                <w:color w:val="000000" w:themeColor="text1"/>
                <w:sz w:val="20"/>
                <w:szCs w:val="20"/>
                <w:lang w:eastAsia="en-US"/>
              </w:rPr>
              <w:t xml:space="preserve"> </w:t>
            </w:r>
          </w:p>
          <w:p w:rsidR="007A3524" w:rsidRDefault="007A3524" w:rsidP="00AE7CDF">
            <w:pPr>
              <w:pStyle w:val="TableParagraph"/>
              <w:spacing w:before="120"/>
              <w:ind w:right="157"/>
              <w:rPr>
                <w:rFonts w:eastAsia="Times New Roman"/>
                <w:color w:val="000000" w:themeColor="text1"/>
                <w:sz w:val="20"/>
                <w:szCs w:val="20"/>
                <w:lang w:eastAsia="en-US"/>
              </w:rPr>
            </w:pPr>
          </w:p>
          <w:p w:rsidR="00AE7CDF" w:rsidRDefault="00AE7CDF" w:rsidP="00AE7CDF">
            <w:pPr>
              <w:pStyle w:val="TableParagraph"/>
              <w:ind w:left="142" w:right="157"/>
              <w:rPr>
                <w:rFonts w:eastAsia="Times New Roman"/>
                <w:color w:val="000000" w:themeColor="text1"/>
                <w:sz w:val="20"/>
                <w:szCs w:val="20"/>
                <w:lang w:eastAsia="en-US"/>
              </w:rPr>
            </w:pPr>
            <w:r w:rsidRPr="00AE7CDF">
              <w:rPr>
                <w:rFonts w:eastAsia="Times New Roman"/>
                <w:color w:val="000000" w:themeColor="text1"/>
                <w:sz w:val="20"/>
                <w:szCs w:val="20"/>
                <w:lang w:eastAsia="en-US"/>
              </w:rPr>
              <w:t>Öğretmen Yetiştirme ve Geliştirme Genel Müdürlüğü “Öğretmenler Türkiye İçin Söylüyor (ÖTİS)” Projesi kapsamında hazırlanan “Türk Halk Müziği, Türk Sanat Müziği ve Klasik Müzik” videolarının EBA’dan izlenmesi.</w:t>
            </w:r>
          </w:p>
          <w:p w:rsidR="007A3524" w:rsidRDefault="007A3524" w:rsidP="00AE7CDF">
            <w:pPr>
              <w:pStyle w:val="TableParagraph"/>
              <w:ind w:left="142" w:right="157"/>
              <w:rPr>
                <w:rFonts w:eastAsia="Times New Roman"/>
                <w:color w:val="000000" w:themeColor="text1"/>
                <w:sz w:val="20"/>
                <w:szCs w:val="20"/>
                <w:lang w:eastAsia="en-US"/>
              </w:rPr>
            </w:pPr>
          </w:p>
          <w:p w:rsidR="007A3524" w:rsidRDefault="007A3524" w:rsidP="00546DB7">
            <w:pPr>
              <w:pStyle w:val="TableParagraph"/>
              <w:ind w:right="157"/>
              <w:rPr>
                <w:rFonts w:eastAsia="Times New Roman"/>
                <w:color w:val="000000" w:themeColor="text1"/>
                <w:sz w:val="20"/>
                <w:szCs w:val="20"/>
                <w:lang w:eastAsia="en-US"/>
              </w:rPr>
            </w:pPr>
          </w:p>
          <w:p w:rsidR="001A02B1" w:rsidRPr="00AE7CDF" w:rsidRDefault="001A02B1" w:rsidP="00546DB7">
            <w:pPr>
              <w:pStyle w:val="TableParagraph"/>
              <w:ind w:right="157"/>
              <w:rPr>
                <w:rFonts w:eastAsia="Times New Roman"/>
                <w:color w:val="000000" w:themeColor="text1"/>
                <w:sz w:val="20"/>
                <w:szCs w:val="20"/>
                <w:lang w:eastAsia="en-US"/>
              </w:rPr>
            </w:pPr>
          </w:p>
          <w:p w:rsidR="007A3524" w:rsidRPr="007A3524" w:rsidRDefault="007A3524" w:rsidP="007A3524">
            <w:pPr>
              <w:pStyle w:val="TableParagraph"/>
              <w:ind w:left="283" w:right="157"/>
              <w:jc w:val="center"/>
              <w:rPr>
                <w:rFonts w:eastAsia="Times New Roman"/>
                <w:b/>
                <w:color w:val="000000" w:themeColor="text1"/>
                <w:sz w:val="20"/>
                <w:szCs w:val="20"/>
                <w:lang w:eastAsia="en-US"/>
              </w:rPr>
            </w:pPr>
            <w:r>
              <w:rPr>
                <w:rFonts w:eastAsia="Times New Roman"/>
                <w:b/>
                <w:color w:val="000000" w:themeColor="text1"/>
                <w:sz w:val="20"/>
                <w:szCs w:val="20"/>
                <w:lang w:eastAsia="en-US"/>
              </w:rPr>
              <w:t>“</w:t>
            </w:r>
            <w:r w:rsidRPr="007A3524">
              <w:rPr>
                <w:rFonts w:eastAsia="Times New Roman"/>
                <w:b/>
                <w:i/>
                <w:color w:val="000000" w:themeColor="text1"/>
                <w:sz w:val="20"/>
                <w:szCs w:val="20"/>
                <w:lang w:eastAsia="en-US"/>
              </w:rPr>
              <w:t>Ulusal Müziğimiz Üzerine Söyleşi</w:t>
            </w:r>
            <w:r>
              <w:rPr>
                <w:rFonts w:eastAsia="Times New Roman"/>
                <w:b/>
                <w:color w:val="000000" w:themeColor="text1"/>
                <w:sz w:val="20"/>
                <w:szCs w:val="20"/>
                <w:lang w:eastAsia="en-US"/>
              </w:rPr>
              <w:t>”</w:t>
            </w:r>
          </w:p>
          <w:p w:rsidR="007A3524" w:rsidRPr="0010357A" w:rsidRDefault="007A3524" w:rsidP="007A3524">
            <w:pPr>
              <w:pStyle w:val="TableParagraph"/>
              <w:spacing w:before="120"/>
              <w:ind w:right="157"/>
              <w:jc w:val="center"/>
              <w:rPr>
                <w:rFonts w:eastAsia="Times New Roman"/>
                <w:b/>
                <w:i/>
                <w:color w:val="000000" w:themeColor="text1"/>
                <w:sz w:val="20"/>
                <w:szCs w:val="20"/>
                <w:lang w:eastAsia="en-US"/>
              </w:rPr>
            </w:pPr>
            <w:r w:rsidRPr="0010357A">
              <w:rPr>
                <w:rFonts w:eastAsia="Times New Roman"/>
                <w:b/>
                <w:i/>
                <w:color w:val="000000" w:themeColor="text1"/>
                <w:sz w:val="20"/>
                <w:szCs w:val="20"/>
                <w:lang w:eastAsia="en-US"/>
              </w:rPr>
              <w:t>Erol SAYAN</w:t>
            </w:r>
          </w:p>
          <w:p w:rsidR="006408BF" w:rsidRPr="0010357A" w:rsidRDefault="006408BF" w:rsidP="007A3524">
            <w:pPr>
              <w:pStyle w:val="TableParagraph"/>
              <w:spacing w:before="120"/>
              <w:ind w:right="157"/>
              <w:jc w:val="center"/>
              <w:rPr>
                <w:rFonts w:eastAsia="Times New Roman"/>
                <w:b/>
                <w:i/>
                <w:color w:val="000000" w:themeColor="text1"/>
                <w:sz w:val="18"/>
                <w:szCs w:val="18"/>
                <w:lang w:eastAsia="en-US"/>
              </w:rPr>
            </w:pPr>
            <w:r w:rsidRPr="0010357A">
              <w:rPr>
                <w:rFonts w:eastAsia="Times New Roman"/>
                <w:b/>
                <w:i/>
                <w:color w:val="000000" w:themeColor="text1"/>
                <w:sz w:val="18"/>
                <w:szCs w:val="18"/>
                <w:lang w:eastAsia="en-US"/>
              </w:rPr>
              <w:t>Bestekâr</w:t>
            </w:r>
            <w:r w:rsidR="00F81628">
              <w:rPr>
                <w:rFonts w:eastAsia="Times New Roman"/>
                <w:b/>
                <w:i/>
                <w:color w:val="000000" w:themeColor="text1"/>
                <w:sz w:val="18"/>
                <w:szCs w:val="18"/>
                <w:lang w:eastAsia="en-US"/>
              </w:rPr>
              <w:t>-Öğretmen</w:t>
            </w:r>
          </w:p>
          <w:p w:rsidR="007A3524" w:rsidRDefault="007A3524" w:rsidP="007A3524">
            <w:pPr>
              <w:pStyle w:val="TableParagraph"/>
              <w:spacing w:before="120"/>
              <w:ind w:right="157"/>
              <w:rPr>
                <w:rFonts w:eastAsia="Times New Roman"/>
                <w:color w:val="000000" w:themeColor="text1"/>
                <w:sz w:val="20"/>
                <w:szCs w:val="20"/>
                <w:lang w:eastAsia="en-US"/>
              </w:rPr>
            </w:pPr>
            <w:r w:rsidRPr="007A3524">
              <w:rPr>
                <w:rFonts w:eastAsia="Times New Roman"/>
                <w:color w:val="000000" w:themeColor="text1"/>
                <w:sz w:val="20"/>
                <w:szCs w:val="20"/>
                <w:lang w:eastAsia="en-US"/>
              </w:rPr>
              <w:t xml:space="preserve">   Seminer videolarının EBA’dan izlenmesi</w:t>
            </w:r>
          </w:p>
          <w:p w:rsidR="008D60BC" w:rsidRPr="00D22763" w:rsidRDefault="008D60BC" w:rsidP="001A02B1">
            <w:pPr>
              <w:pStyle w:val="TableParagraph"/>
              <w:spacing w:before="120"/>
              <w:ind w:right="157"/>
              <w:rPr>
                <w:rFonts w:eastAsia="Times New Roman"/>
                <w:color w:val="000000" w:themeColor="text1"/>
                <w:sz w:val="20"/>
                <w:szCs w:val="20"/>
                <w:lang w:eastAsia="en-US"/>
              </w:rPr>
            </w:pPr>
          </w:p>
        </w:tc>
      </w:tr>
      <w:tr w:rsidR="008D60BC" w:rsidRPr="00814597" w:rsidTr="00D74E16">
        <w:trPr>
          <w:trHeight w:val="5811"/>
        </w:trPr>
        <w:tc>
          <w:tcPr>
            <w:tcW w:w="1261"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rsidR="008D60BC" w:rsidRPr="00814597" w:rsidRDefault="008D60BC" w:rsidP="008D60BC">
            <w:pPr>
              <w:spacing w:after="0"/>
              <w:ind w:right="15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  11.02.2021</w:t>
            </w:r>
          </w:p>
          <w:p w:rsidR="008D60BC" w:rsidRPr="00814597" w:rsidRDefault="008D60BC" w:rsidP="008D60BC">
            <w:pPr>
              <w:spacing w:after="0"/>
              <w:ind w:right="157" w:firstLine="126"/>
              <w:jc w:val="center"/>
              <w:rPr>
                <w:rFonts w:ascii="Calibri" w:eastAsia="Calibri" w:hAnsi="Calibri" w:cs="Calibri"/>
                <w:sz w:val="20"/>
                <w:szCs w:val="20"/>
              </w:rPr>
            </w:pPr>
            <w:r w:rsidRPr="00814597">
              <w:rPr>
                <w:rFonts w:ascii="Times New Roman" w:eastAsia="Times New Roman" w:hAnsi="Times New Roman" w:cs="Times New Roman"/>
                <w:b/>
                <w:sz w:val="20"/>
                <w:szCs w:val="20"/>
              </w:rPr>
              <w:t>Perşembe</w:t>
            </w:r>
          </w:p>
        </w:tc>
        <w:tc>
          <w:tcPr>
            <w:tcW w:w="86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D60BC" w:rsidRPr="00814597" w:rsidRDefault="008D60BC" w:rsidP="008D60BC">
            <w:pPr>
              <w:spacing w:after="0"/>
              <w:jc w:val="center"/>
              <w:rPr>
                <w:rFonts w:ascii="Times New Roman" w:hAnsi="Times New Roman" w:cs="Times New Roman"/>
                <w:sz w:val="20"/>
                <w:szCs w:val="20"/>
              </w:rPr>
            </w:pPr>
            <w:r w:rsidRPr="00814597">
              <w:rPr>
                <w:rFonts w:ascii="Times New Roman" w:eastAsia="Times New Roman" w:hAnsi="Times New Roman" w:cs="Times New Roman"/>
                <w:sz w:val="20"/>
                <w:szCs w:val="20"/>
              </w:rPr>
              <w:t>09.30-13.30</w:t>
            </w:r>
          </w:p>
        </w:tc>
        <w:tc>
          <w:tcPr>
            <w:tcW w:w="141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D60BC" w:rsidRDefault="008D60BC" w:rsidP="008D60BC">
            <w:pPr>
              <w:spacing w:after="0"/>
              <w:ind w:right="160"/>
              <w:rPr>
                <w:rFonts w:ascii="Times New Roman" w:eastAsia="Times New Roman" w:hAnsi="Times New Roman" w:cs="Times New Roman"/>
                <w:sz w:val="20"/>
                <w:szCs w:val="20"/>
              </w:rPr>
            </w:pPr>
          </w:p>
          <w:p w:rsidR="008D60BC" w:rsidRPr="00342319" w:rsidRDefault="008D60BC" w:rsidP="008D60BC">
            <w:pPr>
              <w:spacing w:after="0"/>
              <w:ind w:right="160"/>
              <w:jc w:val="center"/>
              <w:rPr>
                <w:rFonts w:ascii="Times New Roman" w:eastAsia="Times New Roman" w:hAnsi="Times New Roman" w:cs="Times New Roman"/>
                <w:sz w:val="20"/>
                <w:szCs w:val="20"/>
              </w:rPr>
            </w:pPr>
            <w:r w:rsidRPr="00342319">
              <w:rPr>
                <w:rFonts w:ascii="Times New Roman" w:eastAsia="Times New Roman" w:hAnsi="Times New Roman" w:cs="Times New Roman"/>
                <w:sz w:val="20"/>
                <w:szCs w:val="20"/>
              </w:rPr>
              <w:t>Tüm</w:t>
            </w:r>
          </w:p>
          <w:p w:rsidR="008D60BC" w:rsidRDefault="008D60BC" w:rsidP="008D60BC">
            <w:pPr>
              <w:spacing w:after="0"/>
              <w:ind w:right="160"/>
              <w:jc w:val="center"/>
              <w:rPr>
                <w:rFonts w:ascii="Times New Roman" w:eastAsia="Times New Roman" w:hAnsi="Times New Roman" w:cs="Times New Roman"/>
                <w:sz w:val="20"/>
                <w:szCs w:val="20"/>
              </w:rPr>
            </w:pPr>
            <w:r w:rsidRPr="00342319">
              <w:rPr>
                <w:rFonts w:ascii="Times New Roman" w:eastAsia="Times New Roman" w:hAnsi="Times New Roman" w:cs="Times New Roman"/>
                <w:sz w:val="20"/>
                <w:szCs w:val="20"/>
              </w:rPr>
              <w:t>Öğretmenler</w:t>
            </w:r>
          </w:p>
          <w:p w:rsidR="008D60BC" w:rsidRPr="00814597" w:rsidRDefault="008D60BC" w:rsidP="008D60BC">
            <w:pPr>
              <w:spacing w:after="0"/>
              <w:ind w:left="123" w:right="160"/>
              <w:jc w:val="center"/>
              <w:rPr>
                <w:rFonts w:ascii="Times New Roman" w:hAnsi="Times New Roman" w:cs="Times New Roman"/>
                <w:sz w:val="20"/>
                <w:szCs w:val="20"/>
              </w:rPr>
            </w:pPr>
          </w:p>
        </w:tc>
        <w:tc>
          <w:tcPr>
            <w:tcW w:w="183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D60BC" w:rsidRPr="00665A50" w:rsidRDefault="008D60BC" w:rsidP="008D60B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665A50">
              <w:rPr>
                <w:rFonts w:ascii="Times New Roman" w:eastAsia="Times New Roman" w:hAnsi="Times New Roman" w:cs="Times New Roman"/>
                <w:sz w:val="20"/>
                <w:szCs w:val="20"/>
              </w:rPr>
              <w:t>İl/İlçe millî eğitim</w:t>
            </w:r>
          </w:p>
          <w:p w:rsidR="008D60BC" w:rsidRPr="00665A50" w:rsidRDefault="008D60BC" w:rsidP="008D60B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665A50">
              <w:rPr>
                <w:rFonts w:ascii="Times New Roman" w:eastAsia="Times New Roman" w:hAnsi="Times New Roman" w:cs="Times New Roman"/>
                <w:sz w:val="20"/>
                <w:szCs w:val="20"/>
              </w:rPr>
              <w:t>müdürlükleri</w:t>
            </w:r>
          </w:p>
          <w:p w:rsidR="008D60BC" w:rsidRPr="00665A50" w:rsidRDefault="008D60BC" w:rsidP="008D60B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Okul müdürlükleri</w:t>
            </w:r>
          </w:p>
        </w:tc>
        <w:tc>
          <w:tcPr>
            <w:tcW w:w="396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97995" w:rsidRDefault="00897995" w:rsidP="008D60BC">
            <w:pPr>
              <w:spacing w:after="0" w:line="240" w:lineRule="auto"/>
              <w:ind w:right="157"/>
              <w:jc w:val="center"/>
              <w:rPr>
                <w:rFonts w:ascii="Times New Roman" w:eastAsia="Times New Roman" w:hAnsi="Times New Roman" w:cs="Times New Roman"/>
                <w:b/>
                <w:i/>
                <w:color w:val="000000" w:themeColor="text1"/>
                <w:sz w:val="20"/>
                <w:szCs w:val="20"/>
                <w:lang w:eastAsia="en-US"/>
              </w:rPr>
            </w:pPr>
          </w:p>
          <w:p w:rsidR="008D60BC" w:rsidRPr="001C086B" w:rsidRDefault="008D60BC" w:rsidP="008D60BC">
            <w:pPr>
              <w:spacing w:after="0" w:line="240" w:lineRule="auto"/>
              <w:ind w:right="157"/>
              <w:jc w:val="center"/>
              <w:rPr>
                <w:rFonts w:ascii="Times New Roman" w:eastAsia="Times New Roman" w:hAnsi="Times New Roman" w:cs="Times New Roman"/>
                <w:b/>
                <w:i/>
                <w:color w:val="000000" w:themeColor="text1"/>
                <w:sz w:val="20"/>
                <w:szCs w:val="20"/>
                <w:lang w:eastAsia="en-US"/>
              </w:rPr>
            </w:pPr>
            <w:r w:rsidRPr="001C086B">
              <w:rPr>
                <w:rFonts w:ascii="Times New Roman" w:eastAsia="Times New Roman" w:hAnsi="Times New Roman" w:cs="Times New Roman"/>
                <w:b/>
                <w:i/>
                <w:color w:val="000000" w:themeColor="text1"/>
                <w:sz w:val="20"/>
                <w:szCs w:val="20"/>
                <w:lang w:eastAsia="en-US"/>
              </w:rPr>
              <w:t>“Sosyal-Kültürel Etkinlikler”</w:t>
            </w:r>
          </w:p>
          <w:p w:rsidR="008D60BC" w:rsidRPr="001C086B" w:rsidRDefault="008D60BC" w:rsidP="008D60BC">
            <w:pPr>
              <w:spacing w:after="0" w:line="240" w:lineRule="auto"/>
              <w:ind w:right="157"/>
              <w:jc w:val="center"/>
              <w:rPr>
                <w:rFonts w:ascii="Times New Roman" w:eastAsia="Times New Roman" w:hAnsi="Times New Roman" w:cs="Times New Roman"/>
                <w:color w:val="000000" w:themeColor="text1"/>
                <w:sz w:val="20"/>
                <w:szCs w:val="20"/>
                <w:lang w:eastAsia="en-US"/>
              </w:rPr>
            </w:pPr>
          </w:p>
          <w:p w:rsidR="008D60BC" w:rsidRPr="00BC15D6" w:rsidRDefault="008D60BC" w:rsidP="008D60BC">
            <w:pPr>
              <w:pStyle w:val="TableParagraph"/>
              <w:ind w:left="142" w:right="157"/>
              <w:rPr>
                <w:rFonts w:eastAsia="Times New Roman"/>
                <w:color w:val="000000" w:themeColor="text1"/>
                <w:sz w:val="20"/>
                <w:szCs w:val="20"/>
                <w:lang w:eastAsia="en-US"/>
              </w:rPr>
            </w:pPr>
            <w:r>
              <w:rPr>
                <w:rFonts w:eastAsia="Times New Roman"/>
                <w:color w:val="000000" w:themeColor="text1"/>
                <w:sz w:val="20"/>
                <w:szCs w:val="20"/>
                <w:lang w:eastAsia="en-US"/>
              </w:rPr>
              <w:t>A</w:t>
            </w:r>
            <w:r w:rsidRPr="00BC15D6">
              <w:rPr>
                <w:rFonts w:eastAsia="Times New Roman"/>
                <w:color w:val="000000" w:themeColor="text1"/>
                <w:sz w:val="20"/>
                <w:szCs w:val="20"/>
                <w:lang w:eastAsia="en-US"/>
              </w:rPr>
              <w:t>şağıda yer alan etkinliklerden en az biri</w:t>
            </w:r>
          </w:p>
          <w:p w:rsidR="008D60BC" w:rsidRPr="00BC15D6" w:rsidRDefault="008D60BC" w:rsidP="008D60BC">
            <w:pPr>
              <w:pStyle w:val="TableParagraph"/>
              <w:ind w:left="142" w:right="157"/>
              <w:rPr>
                <w:rFonts w:eastAsia="Times New Roman"/>
                <w:color w:val="000000" w:themeColor="text1"/>
                <w:sz w:val="20"/>
                <w:szCs w:val="20"/>
                <w:lang w:eastAsia="en-US"/>
              </w:rPr>
            </w:pPr>
            <w:r w:rsidRPr="00BC15D6">
              <w:rPr>
                <w:rFonts w:eastAsia="Times New Roman"/>
                <w:color w:val="000000" w:themeColor="text1"/>
                <w:sz w:val="20"/>
                <w:szCs w:val="20"/>
                <w:lang w:eastAsia="en-US"/>
              </w:rPr>
              <w:t>okul müdürlükleri, ilçe/il millî eğitim</w:t>
            </w:r>
          </w:p>
          <w:p w:rsidR="008D60BC" w:rsidRPr="00BC15D6" w:rsidRDefault="008D60BC" w:rsidP="008D60BC">
            <w:pPr>
              <w:pStyle w:val="TableParagraph"/>
              <w:ind w:left="142" w:right="157"/>
              <w:rPr>
                <w:rFonts w:eastAsia="Times New Roman"/>
                <w:color w:val="000000" w:themeColor="text1"/>
                <w:sz w:val="20"/>
                <w:szCs w:val="20"/>
                <w:lang w:eastAsia="en-US"/>
              </w:rPr>
            </w:pPr>
            <w:r w:rsidRPr="00BC15D6">
              <w:rPr>
                <w:rFonts w:eastAsia="Times New Roman"/>
                <w:color w:val="000000" w:themeColor="text1"/>
                <w:sz w:val="20"/>
                <w:szCs w:val="20"/>
                <w:lang w:eastAsia="en-US"/>
              </w:rPr>
              <w:t>müdürlüklerince imkânlar doğrultusunda</w:t>
            </w:r>
          </w:p>
          <w:p w:rsidR="008D60BC" w:rsidRPr="00BC15D6" w:rsidRDefault="008D60BC" w:rsidP="008D60BC">
            <w:pPr>
              <w:pStyle w:val="TableParagraph"/>
              <w:ind w:left="142" w:right="157"/>
              <w:rPr>
                <w:rFonts w:eastAsia="Times New Roman"/>
                <w:color w:val="000000" w:themeColor="text1"/>
                <w:sz w:val="20"/>
                <w:szCs w:val="20"/>
                <w:lang w:eastAsia="en-US"/>
              </w:rPr>
            </w:pPr>
            <w:r w:rsidRPr="00BC15D6">
              <w:rPr>
                <w:rFonts w:eastAsia="Times New Roman"/>
                <w:color w:val="000000" w:themeColor="text1"/>
                <w:sz w:val="20"/>
                <w:szCs w:val="20"/>
                <w:lang w:eastAsia="en-US"/>
              </w:rPr>
              <w:t>planlanarak çevrim içi gerçekleştirilecektir.</w:t>
            </w:r>
          </w:p>
          <w:p w:rsidR="008D60BC" w:rsidRPr="00BC15D6" w:rsidRDefault="008D60BC" w:rsidP="008D60BC">
            <w:pPr>
              <w:pStyle w:val="TableParagraph"/>
              <w:ind w:left="142" w:right="157"/>
              <w:rPr>
                <w:rFonts w:eastAsia="Times New Roman"/>
                <w:color w:val="000000" w:themeColor="text1"/>
                <w:sz w:val="20"/>
                <w:szCs w:val="20"/>
                <w:lang w:eastAsia="en-US"/>
              </w:rPr>
            </w:pPr>
            <w:r w:rsidRPr="00BC15D6">
              <w:rPr>
                <w:rFonts w:eastAsia="Times New Roman"/>
                <w:color w:val="000000" w:themeColor="text1"/>
                <w:sz w:val="20"/>
                <w:szCs w:val="20"/>
                <w:lang w:eastAsia="en-US"/>
              </w:rPr>
              <w:t>Etkinlikler tüm öğretmenlere yönelik</w:t>
            </w:r>
          </w:p>
          <w:p w:rsidR="008D60BC" w:rsidRPr="00BC15D6" w:rsidRDefault="008D60BC" w:rsidP="008D60BC">
            <w:pPr>
              <w:pStyle w:val="TableParagraph"/>
              <w:ind w:left="142" w:right="157"/>
              <w:rPr>
                <w:rFonts w:eastAsia="Times New Roman"/>
                <w:color w:val="000000" w:themeColor="text1"/>
                <w:sz w:val="20"/>
                <w:szCs w:val="20"/>
                <w:lang w:eastAsia="en-US"/>
              </w:rPr>
            </w:pPr>
            <w:r w:rsidRPr="00BC15D6">
              <w:rPr>
                <w:rFonts w:eastAsia="Times New Roman"/>
                <w:color w:val="000000" w:themeColor="text1"/>
                <w:sz w:val="20"/>
                <w:szCs w:val="20"/>
                <w:lang w:eastAsia="en-US"/>
              </w:rPr>
              <w:t>düzenlenebileceği gibi branşlar bazında eş</w:t>
            </w:r>
          </w:p>
          <w:p w:rsidR="008D60BC" w:rsidRDefault="008D60BC" w:rsidP="008D60BC">
            <w:pPr>
              <w:pStyle w:val="TableParagraph"/>
              <w:ind w:left="142" w:right="157"/>
              <w:rPr>
                <w:rFonts w:eastAsia="Times New Roman"/>
                <w:color w:val="000000" w:themeColor="text1"/>
                <w:sz w:val="20"/>
                <w:szCs w:val="20"/>
                <w:lang w:eastAsia="en-US"/>
              </w:rPr>
            </w:pPr>
            <w:r w:rsidRPr="00BC15D6">
              <w:rPr>
                <w:rFonts w:eastAsia="Times New Roman"/>
                <w:color w:val="000000" w:themeColor="text1"/>
                <w:sz w:val="20"/>
                <w:szCs w:val="20"/>
                <w:lang w:eastAsia="en-US"/>
              </w:rPr>
              <w:t>zamanlı farklı etkinlikler de düzenlenebilir.</w:t>
            </w:r>
          </w:p>
          <w:p w:rsidR="00897995" w:rsidRPr="001C086B" w:rsidRDefault="00897995" w:rsidP="00897995">
            <w:pPr>
              <w:pStyle w:val="TableParagraph"/>
              <w:ind w:right="157"/>
              <w:rPr>
                <w:rFonts w:eastAsia="Times New Roman"/>
                <w:color w:val="000000" w:themeColor="text1"/>
                <w:sz w:val="20"/>
                <w:szCs w:val="20"/>
                <w:lang w:eastAsia="en-US"/>
              </w:rPr>
            </w:pPr>
          </w:p>
          <w:p w:rsidR="008D60BC" w:rsidRDefault="008D60BC" w:rsidP="008D60BC">
            <w:pPr>
              <w:pStyle w:val="TableParagraph"/>
              <w:ind w:left="142" w:right="157"/>
              <w:rPr>
                <w:rFonts w:eastAsia="Times New Roman"/>
                <w:color w:val="000000" w:themeColor="text1"/>
                <w:sz w:val="20"/>
                <w:szCs w:val="20"/>
                <w:lang w:eastAsia="en-US"/>
              </w:rPr>
            </w:pPr>
            <w:r w:rsidRPr="001C086B">
              <w:rPr>
                <w:rFonts w:eastAsia="Times New Roman"/>
                <w:color w:val="000000" w:themeColor="text1"/>
                <w:sz w:val="20"/>
                <w:szCs w:val="20"/>
                <w:lang w:eastAsia="en-US"/>
              </w:rPr>
              <w:t xml:space="preserve">   </w:t>
            </w:r>
          </w:p>
          <w:p w:rsidR="00897995" w:rsidRPr="00897995" w:rsidRDefault="00897995" w:rsidP="00897995">
            <w:pPr>
              <w:pStyle w:val="ListeParagraf"/>
              <w:spacing w:after="0"/>
              <w:ind w:left="775" w:right="157"/>
              <w:rPr>
                <w:rFonts w:ascii="Times New Roman" w:eastAsia="Times New Roman" w:hAnsi="Times New Roman" w:cs="Times New Roman"/>
                <w:b/>
                <w:color w:val="000000" w:themeColor="text1"/>
                <w:sz w:val="20"/>
                <w:szCs w:val="20"/>
                <w:lang w:eastAsia="en-US"/>
              </w:rPr>
            </w:pPr>
            <w:r w:rsidRPr="00897995">
              <w:rPr>
                <w:rFonts w:ascii="Times New Roman" w:eastAsia="Times New Roman" w:hAnsi="Times New Roman" w:cs="Times New Roman"/>
                <w:b/>
                <w:color w:val="000000" w:themeColor="text1"/>
                <w:sz w:val="20"/>
                <w:szCs w:val="20"/>
                <w:lang w:eastAsia="en-US"/>
              </w:rPr>
              <w:t>Söyleşi, Dinleti Etkinliği</w:t>
            </w:r>
          </w:p>
          <w:p w:rsidR="00897995" w:rsidRPr="00897995" w:rsidRDefault="00897995" w:rsidP="00897995">
            <w:pPr>
              <w:pStyle w:val="ListeParagraf"/>
              <w:spacing w:after="0"/>
              <w:ind w:left="775" w:right="157"/>
              <w:rPr>
                <w:rFonts w:ascii="Times New Roman" w:eastAsia="Times New Roman" w:hAnsi="Times New Roman" w:cs="Times New Roman"/>
                <w:color w:val="000000" w:themeColor="text1"/>
                <w:sz w:val="20"/>
                <w:szCs w:val="20"/>
                <w:lang w:eastAsia="en-US"/>
              </w:rPr>
            </w:pPr>
          </w:p>
          <w:p w:rsidR="00897995" w:rsidRDefault="00897995" w:rsidP="00897995">
            <w:pPr>
              <w:pStyle w:val="ListeParagraf"/>
              <w:numPr>
                <w:ilvl w:val="0"/>
                <w:numId w:val="30"/>
              </w:numPr>
              <w:spacing w:after="0"/>
              <w:ind w:right="157"/>
              <w:rPr>
                <w:rFonts w:ascii="Times New Roman" w:eastAsia="Times New Roman" w:hAnsi="Times New Roman" w:cs="Times New Roman"/>
                <w:color w:val="000000" w:themeColor="text1"/>
                <w:sz w:val="20"/>
                <w:szCs w:val="20"/>
                <w:lang w:eastAsia="en-US"/>
              </w:rPr>
            </w:pPr>
            <w:r w:rsidRPr="00897995">
              <w:rPr>
                <w:rFonts w:ascii="Times New Roman" w:eastAsia="Times New Roman" w:hAnsi="Times New Roman" w:cs="Times New Roman"/>
                <w:color w:val="000000" w:themeColor="text1"/>
                <w:sz w:val="20"/>
                <w:szCs w:val="20"/>
                <w:lang w:eastAsia="en-US"/>
              </w:rPr>
              <w:t>Eğitimde fark yaratan öğretmenlerin başarı öyküleri</w:t>
            </w:r>
          </w:p>
          <w:p w:rsidR="00897995" w:rsidRDefault="00897995" w:rsidP="00897995">
            <w:pPr>
              <w:pStyle w:val="ListeParagraf"/>
              <w:numPr>
                <w:ilvl w:val="0"/>
                <w:numId w:val="30"/>
              </w:numPr>
              <w:spacing w:after="0"/>
              <w:ind w:right="157"/>
              <w:rPr>
                <w:rFonts w:ascii="Times New Roman" w:eastAsia="Times New Roman" w:hAnsi="Times New Roman" w:cs="Times New Roman"/>
                <w:color w:val="000000" w:themeColor="text1"/>
                <w:sz w:val="20"/>
                <w:szCs w:val="20"/>
                <w:lang w:eastAsia="en-US"/>
              </w:rPr>
            </w:pPr>
            <w:r w:rsidRPr="00897995">
              <w:rPr>
                <w:rFonts w:ascii="Times New Roman" w:eastAsia="Times New Roman" w:hAnsi="Times New Roman" w:cs="Times New Roman"/>
                <w:color w:val="000000" w:themeColor="text1"/>
                <w:sz w:val="20"/>
                <w:szCs w:val="20"/>
                <w:lang w:eastAsia="en-US"/>
              </w:rPr>
              <w:t>Emekli öğretmenlerle söyleşi</w:t>
            </w:r>
          </w:p>
          <w:p w:rsidR="00897995" w:rsidRDefault="00897995" w:rsidP="00897995">
            <w:pPr>
              <w:pStyle w:val="ListeParagraf"/>
              <w:numPr>
                <w:ilvl w:val="0"/>
                <w:numId w:val="30"/>
              </w:numPr>
              <w:spacing w:after="0"/>
              <w:ind w:right="157"/>
              <w:rPr>
                <w:rFonts w:ascii="Times New Roman" w:eastAsia="Times New Roman" w:hAnsi="Times New Roman" w:cs="Times New Roman"/>
                <w:color w:val="000000" w:themeColor="text1"/>
                <w:sz w:val="20"/>
                <w:szCs w:val="20"/>
                <w:lang w:eastAsia="en-US"/>
              </w:rPr>
            </w:pPr>
            <w:r w:rsidRPr="00897995">
              <w:rPr>
                <w:rFonts w:ascii="Times New Roman" w:eastAsia="Times New Roman" w:hAnsi="Times New Roman" w:cs="Times New Roman"/>
                <w:color w:val="000000" w:themeColor="text1"/>
                <w:sz w:val="20"/>
                <w:szCs w:val="20"/>
                <w:lang w:eastAsia="en-US"/>
              </w:rPr>
              <w:t>İllerde bulunan okullardan mezun olan öğretmenlerin öğrenim hikâyelerinin paylaşımı ve sunular</w:t>
            </w:r>
          </w:p>
          <w:p w:rsidR="008D60BC" w:rsidRDefault="00897995" w:rsidP="00897995">
            <w:pPr>
              <w:pStyle w:val="ListeParagraf"/>
              <w:numPr>
                <w:ilvl w:val="0"/>
                <w:numId w:val="30"/>
              </w:numPr>
              <w:spacing w:after="0"/>
              <w:ind w:right="157"/>
              <w:rPr>
                <w:rFonts w:ascii="Times New Roman" w:eastAsia="Times New Roman" w:hAnsi="Times New Roman" w:cs="Times New Roman"/>
                <w:color w:val="000000" w:themeColor="text1"/>
                <w:sz w:val="20"/>
                <w:szCs w:val="20"/>
                <w:lang w:eastAsia="en-US"/>
              </w:rPr>
            </w:pPr>
            <w:r w:rsidRPr="00897995">
              <w:rPr>
                <w:rFonts w:ascii="Times New Roman" w:eastAsia="Times New Roman" w:hAnsi="Times New Roman" w:cs="Times New Roman"/>
                <w:color w:val="000000" w:themeColor="text1"/>
                <w:sz w:val="20"/>
                <w:szCs w:val="20"/>
                <w:lang w:eastAsia="en-US"/>
              </w:rPr>
              <w:t xml:space="preserve">İlin tarihsel sürecinde öne çıkan başarılı şahsiyetlerimizin başarı öyküleri  </w:t>
            </w:r>
          </w:p>
          <w:p w:rsidR="00F74A73" w:rsidRDefault="00F74A73" w:rsidP="00F74A73">
            <w:pPr>
              <w:pStyle w:val="ListeParagraf"/>
              <w:spacing w:after="0"/>
              <w:ind w:right="157"/>
              <w:rPr>
                <w:rFonts w:ascii="Times New Roman" w:eastAsia="Times New Roman" w:hAnsi="Times New Roman" w:cs="Times New Roman"/>
                <w:color w:val="000000" w:themeColor="text1"/>
                <w:sz w:val="20"/>
                <w:szCs w:val="20"/>
                <w:lang w:eastAsia="en-US"/>
              </w:rPr>
            </w:pPr>
          </w:p>
          <w:p w:rsidR="00FB7882" w:rsidRPr="00897995" w:rsidRDefault="00FB7882" w:rsidP="00FB7882">
            <w:pPr>
              <w:pStyle w:val="ListeParagraf"/>
              <w:spacing w:after="0"/>
              <w:ind w:right="157"/>
              <w:rPr>
                <w:rFonts w:ascii="Times New Roman" w:eastAsia="Times New Roman" w:hAnsi="Times New Roman" w:cs="Times New Roman"/>
                <w:color w:val="000000" w:themeColor="text1"/>
                <w:sz w:val="20"/>
                <w:szCs w:val="20"/>
                <w:lang w:eastAsia="en-US"/>
              </w:rPr>
            </w:pPr>
          </w:p>
        </w:tc>
      </w:tr>
      <w:tr w:rsidR="008D60BC" w:rsidRPr="00814597" w:rsidTr="00D74E16">
        <w:trPr>
          <w:trHeight w:val="4066"/>
        </w:trPr>
        <w:tc>
          <w:tcPr>
            <w:tcW w:w="1261" w:type="dxa"/>
            <w:tcBorders>
              <w:top w:val="single" w:sz="6" w:space="0" w:color="000000"/>
              <w:left w:val="single" w:sz="6" w:space="0" w:color="000000"/>
              <w:bottom w:val="single" w:sz="6" w:space="0" w:color="000000"/>
              <w:right w:val="single" w:sz="6" w:space="0" w:color="000000"/>
            </w:tcBorders>
            <w:shd w:val="clear" w:color="auto" w:fill="BFBFBF"/>
            <w:tcMar>
              <w:left w:w="0" w:type="dxa"/>
              <w:right w:w="0" w:type="dxa"/>
            </w:tcMar>
            <w:vAlign w:val="center"/>
          </w:tcPr>
          <w:p w:rsidR="008D60BC" w:rsidRPr="00814597" w:rsidRDefault="008D60BC" w:rsidP="008D60BC">
            <w:pPr>
              <w:spacing w:after="0"/>
              <w:ind w:right="15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12.02</w:t>
            </w:r>
            <w:r w:rsidRPr="00814597">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2021</w:t>
            </w:r>
          </w:p>
          <w:p w:rsidR="008D60BC" w:rsidRPr="00814597" w:rsidRDefault="008D60BC" w:rsidP="008D60BC">
            <w:pPr>
              <w:spacing w:after="0"/>
              <w:ind w:right="157"/>
              <w:rPr>
                <w:rFonts w:ascii="Times New Roman" w:eastAsia="Times New Roman" w:hAnsi="Times New Roman" w:cs="Times New Roman"/>
                <w:b/>
                <w:sz w:val="20"/>
                <w:szCs w:val="20"/>
              </w:rPr>
            </w:pPr>
            <w:r w:rsidRPr="00814597">
              <w:rPr>
                <w:rFonts w:ascii="Times New Roman" w:eastAsia="Times New Roman" w:hAnsi="Times New Roman" w:cs="Times New Roman"/>
                <w:b/>
                <w:sz w:val="20"/>
                <w:szCs w:val="20"/>
              </w:rPr>
              <w:t xml:space="preserve">    Cuma </w:t>
            </w:r>
          </w:p>
          <w:p w:rsidR="008D60BC" w:rsidRPr="00814597" w:rsidRDefault="008D60BC" w:rsidP="0010357A">
            <w:pPr>
              <w:spacing w:after="0"/>
              <w:ind w:right="157"/>
              <w:rPr>
                <w:sz w:val="20"/>
                <w:szCs w:val="20"/>
              </w:rPr>
            </w:pPr>
          </w:p>
        </w:tc>
        <w:tc>
          <w:tcPr>
            <w:tcW w:w="86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8D60BC" w:rsidRDefault="008D60BC" w:rsidP="008D60B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09.00</w:t>
            </w:r>
            <w:r w:rsidR="00CB14F7">
              <w:rPr>
                <w:rFonts w:ascii="Times New Roman" w:eastAsia="Times New Roman" w:hAnsi="Times New Roman" w:cs="Times New Roman"/>
                <w:sz w:val="20"/>
                <w:szCs w:val="20"/>
              </w:rPr>
              <w:t>-</w:t>
            </w:r>
          </w:p>
          <w:p w:rsidR="008D60BC" w:rsidRPr="00814597" w:rsidRDefault="008D60BC" w:rsidP="008D60BC">
            <w:pPr>
              <w:spacing w:after="0"/>
              <w:jc w:val="center"/>
              <w:rPr>
                <w:rFonts w:ascii="Times New Roman" w:hAnsi="Times New Roman" w:cs="Times New Roman"/>
                <w:sz w:val="20"/>
                <w:szCs w:val="20"/>
              </w:rPr>
            </w:pPr>
            <w:r>
              <w:rPr>
                <w:rFonts w:ascii="Times New Roman" w:eastAsia="Times New Roman" w:hAnsi="Times New Roman" w:cs="Times New Roman"/>
                <w:sz w:val="20"/>
                <w:szCs w:val="20"/>
              </w:rPr>
              <w:t>12.30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8D60BC" w:rsidRDefault="008D60BC" w:rsidP="008D60BC">
            <w:pPr>
              <w:spacing w:after="0"/>
              <w:ind w:right="160"/>
              <w:jc w:val="center"/>
              <w:rPr>
                <w:rFonts w:ascii="Times New Roman" w:eastAsia="Times New Roman" w:hAnsi="Times New Roman" w:cs="Times New Roman"/>
                <w:sz w:val="20"/>
                <w:szCs w:val="20"/>
              </w:rPr>
            </w:pPr>
          </w:p>
          <w:p w:rsidR="008D60BC" w:rsidRPr="00342319" w:rsidRDefault="008D60BC" w:rsidP="008D60BC">
            <w:pPr>
              <w:spacing w:after="0"/>
              <w:ind w:right="160"/>
              <w:jc w:val="center"/>
              <w:rPr>
                <w:rFonts w:ascii="Times New Roman" w:eastAsia="Times New Roman" w:hAnsi="Times New Roman" w:cs="Times New Roman"/>
                <w:sz w:val="20"/>
                <w:szCs w:val="20"/>
              </w:rPr>
            </w:pPr>
            <w:r w:rsidRPr="00342319">
              <w:rPr>
                <w:rFonts w:ascii="Times New Roman" w:eastAsia="Times New Roman" w:hAnsi="Times New Roman" w:cs="Times New Roman"/>
                <w:sz w:val="20"/>
                <w:szCs w:val="20"/>
              </w:rPr>
              <w:t>Tüm</w:t>
            </w:r>
          </w:p>
          <w:p w:rsidR="008D60BC" w:rsidRDefault="008D60BC" w:rsidP="008D60BC">
            <w:pPr>
              <w:spacing w:after="0"/>
              <w:ind w:right="160"/>
              <w:jc w:val="center"/>
              <w:rPr>
                <w:rFonts w:ascii="Times New Roman" w:eastAsia="Times New Roman" w:hAnsi="Times New Roman" w:cs="Times New Roman"/>
                <w:sz w:val="20"/>
                <w:szCs w:val="20"/>
              </w:rPr>
            </w:pPr>
            <w:r w:rsidRPr="00342319">
              <w:rPr>
                <w:rFonts w:ascii="Times New Roman" w:eastAsia="Times New Roman" w:hAnsi="Times New Roman" w:cs="Times New Roman"/>
                <w:sz w:val="20"/>
                <w:szCs w:val="20"/>
              </w:rPr>
              <w:t>Öğretmenler</w:t>
            </w:r>
          </w:p>
          <w:p w:rsidR="008D60BC" w:rsidRPr="00814597" w:rsidRDefault="008D60BC" w:rsidP="008D60BC">
            <w:pPr>
              <w:spacing w:after="0"/>
              <w:ind w:left="143" w:right="158"/>
              <w:jc w:val="center"/>
              <w:rPr>
                <w:rFonts w:ascii="Times New Roman" w:hAnsi="Times New Roman" w:cs="Times New Roman"/>
                <w:sz w:val="20"/>
                <w:szCs w:val="20"/>
              </w:rPr>
            </w:pPr>
          </w:p>
        </w:tc>
        <w:tc>
          <w:tcPr>
            <w:tcW w:w="183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8D60BC" w:rsidRPr="00814597" w:rsidRDefault="008D60BC" w:rsidP="008D60BC">
            <w:pPr>
              <w:spacing w:after="0"/>
              <w:ind w:left="143" w:right="158"/>
              <w:jc w:val="center"/>
              <w:rPr>
                <w:rFonts w:ascii="Times New Roman" w:hAnsi="Times New Roman" w:cs="Times New Roman"/>
                <w:sz w:val="20"/>
                <w:szCs w:val="20"/>
              </w:rPr>
            </w:pPr>
            <w:r>
              <w:rPr>
                <w:rFonts w:ascii="Times New Roman" w:eastAsia="Times New Roman" w:hAnsi="Times New Roman" w:cs="Times New Roman"/>
                <w:sz w:val="20"/>
                <w:szCs w:val="20"/>
              </w:rPr>
              <w:t>Okul müdürlükleri</w:t>
            </w:r>
          </w:p>
        </w:tc>
        <w:tc>
          <w:tcPr>
            <w:tcW w:w="396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8D60BC" w:rsidRDefault="008D60BC" w:rsidP="008D60BC">
            <w:pPr>
              <w:pStyle w:val="TableParagraph"/>
              <w:ind w:left="283" w:right="157"/>
              <w:jc w:val="center"/>
              <w:rPr>
                <w:rFonts w:eastAsia="Times New Roman"/>
                <w:b/>
                <w:color w:val="000000" w:themeColor="text1"/>
                <w:sz w:val="20"/>
                <w:szCs w:val="20"/>
                <w:lang w:eastAsia="en-US"/>
              </w:rPr>
            </w:pPr>
          </w:p>
          <w:p w:rsidR="008D60BC" w:rsidRDefault="008D60BC" w:rsidP="008D60BC">
            <w:pPr>
              <w:pStyle w:val="TableParagraph"/>
              <w:ind w:left="283" w:right="157"/>
              <w:jc w:val="center"/>
              <w:rPr>
                <w:rFonts w:eastAsia="Times New Roman"/>
                <w:b/>
                <w:color w:val="000000" w:themeColor="text1"/>
                <w:sz w:val="20"/>
                <w:szCs w:val="20"/>
                <w:lang w:eastAsia="en-US"/>
              </w:rPr>
            </w:pPr>
          </w:p>
          <w:p w:rsidR="007517E2" w:rsidRDefault="008D60BC" w:rsidP="008D60BC">
            <w:pPr>
              <w:pStyle w:val="TableParagraph"/>
              <w:ind w:left="283" w:right="157"/>
              <w:jc w:val="center"/>
              <w:rPr>
                <w:rFonts w:eastAsia="Times New Roman"/>
                <w:b/>
                <w:i/>
                <w:color w:val="000000" w:themeColor="text1"/>
                <w:sz w:val="20"/>
                <w:szCs w:val="20"/>
                <w:lang w:eastAsia="en-US"/>
              </w:rPr>
            </w:pPr>
            <w:r w:rsidRPr="00670731">
              <w:rPr>
                <w:rFonts w:eastAsia="Times New Roman"/>
                <w:b/>
                <w:color w:val="000000" w:themeColor="text1"/>
                <w:sz w:val="20"/>
                <w:szCs w:val="20"/>
                <w:lang w:eastAsia="en-US"/>
              </w:rPr>
              <w:t>“</w:t>
            </w:r>
            <w:r w:rsidR="007517E2">
              <w:rPr>
                <w:rFonts w:eastAsia="Times New Roman"/>
                <w:b/>
                <w:i/>
                <w:color w:val="000000" w:themeColor="text1"/>
                <w:sz w:val="20"/>
                <w:szCs w:val="20"/>
                <w:lang w:eastAsia="en-US"/>
              </w:rPr>
              <w:t xml:space="preserve">Türkçenin Doğru Kullanımı ve </w:t>
            </w:r>
          </w:p>
          <w:p w:rsidR="008D60BC" w:rsidRDefault="007517E2" w:rsidP="008D60BC">
            <w:pPr>
              <w:pStyle w:val="TableParagraph"/>
              <w:ind w:left="283" w:right="157"/>
              <w:jc w:val="center"/>
              <w:rPr>
                <w:rFonts w:eastAsia="Times New Roman"/>
                <w:b/>
                <w:color w:val="000000" w:themeColor="text1"/>
                <w:sz w:val="20"/>
                <w:szCs w:val="20"/>
                <w:lang w:eastAsia="en-US"/>
              </w:rPr>
            </w:pPr>
            <w:r>
              <w:rPr>
                <w:rFonts w:eastAsia="Times New Roman"/>
                <w:b/>
                <w:i/>
                <w:color w:val="000000" w:themeColor="text1"/>
                <w:sz w:val="20"/>
                <w:szCs w:val="20"/>
                <w:lang w:eastAsia="en-US"/>
              </w:rPr>
              <w:t>Beden Dili</w:t>
            </w:r>
            <w:r w:rsidR="008D60BC" w:rsidRPr="00670731">
              <w:rPr>
                <w:rFonts w:eastAsia="Times New Roman"/>
                <w:b/>
                <w:color w:val="000000" w:themeColor="text1"/>
                <w:sz w:val="20"/>
                <w:szCs w:val="20"/>
                <w:lang w:eastAsia="en-US"/>
              </w:rPr>
              <w:t>”</w:t>
            </w:r>
          </w:p>
          <w:p w:rsidR="008D60BC" w:rsidRPr="00670731" w:rsidRDefault="008D60BC" w:rsidP="008D60BC">
            <w:pPr>
              <w:pStyle w:val="TableParagraph"/>
              <w:ind w:left="283" w:right="157"/>
              <w:jc w:val="center"/>
              <w:rPr>
                <w:rFonts w:eastAsia="Times New Roman"/>
                <w:b/>
                <w:color w:val="000000" w:themeColor="text1"/>
                <w:sz w:val="20"/>
                <w:szCs w:val="20"/>
                <w:lang w:eastAsia="en-US"/>
              </w:rPr>
            </w:pPr>
          </w:p>
          <w:p w:rsidR="008D60BC" w:rsidRPr="00090019" w:rsidRDefault="008D60BC" w:rsidP="008D60BC">
            <w:pPr>
              <w:pStyle w:val="TableParagraph"/>
              <w:ind w:left="283" w:right="157"/>
              <w:jc w:val="center"/>
              <w:rPr>
                <w:rFonts w:eastAsia="Times New Roman"/>
                <w:b/>
                <w:i/>
                <w:color w:val="000000" w:themeColor="text1"/>
                <w:sz w:val="20"/>
                <w:szCs w:val="20"/>
                <w:lang w:eastAsia="en-US"/>
              </w:rPr>
            </w:pPr>
            <w:r w:rsidRPr="00090019">
              <w:rPr>
                <w:rFonts w:eastAsia="Times New Roman"/>
                <w:b/>
                <w:i/>
                <w:color w:val="000000" w:themeColor="text1"/>
                <w:sz w:val="20"/>
                <w:szCs w:val="20"/>
                <w:lang w:eastAsia="en-US"/>
              </w:rPr>
              <w:t>Zafer KİRAZ</w:t>
            </w:r>
          </w:p>
          <w:p w:rsidR="008D60BC" w:rsidRPr="006D1A5C" w:rsidRDefault="008D60BC" w:rsidP="008D60BC">
            <w:pPr>
              <w:pStyle w:val="TableParagraph"/>
              <w:ind w:left="283" w:right="157"/>
              <w:jc w:val="center"/>
              <w:rPr>
                <w:rFonts w:eastAsia="Times New Roman"/>
                <w:b/>
                <w:i/>
                <w:color w:val="000000" w:themeColor="text1"/>
                <w:sz w:val="20"/>
                <w:szCs w:val="20"/>
                <w:lang w:eastAsia="en-US"/>
              </w:rPr>
            </w:pPr>
            <w:r>
              <w:rPr>
                <w:rFonts w:eastAsia="Times New Roman"/>
                <w:b/>
                <w:i/>
                <w:color w:val="000000" w:themeColor="text1"/>
                <w:sz w:val="20"/>
                <w:szCs w:val="20"/>
                <w:lang w:eastAsia="en-US"/>
              </w:rPr>
              <w:t xml:space="preserve">  </w:t>
            </w:r>
          </w:p>
          <w:p w:rsidR="008D60BC" w:rsidRDefault="008D60BC" w:rsidP="008D60BC">
            <w:pPr>
              <w:pStyle w:val="TableParagraph"/>
              <w:ind w:left="283" w:right="157"/>
              <w:rPr>
                <w:rFonts w:eastAsia="Times New Roman"/>
                <w:color w:val="FF0000"/>
                <w:sz w:val="20"/>
                <w:szCs w:val="20"/>
                <w:lang w:eastAsia="en-US"/>
              </w:rPr>
            </w:pPr>
            <w:r w:rsidRPr="00CD4948">
              <w:rPr>
                <w:rFonts w:eastAsia="Times New Roman"/>
                <w:color w:val="000000" w:themeColor="text1"/>
                <w:sz w:val="20"/>
                <w:szCs w:val="20"/>
                <w:lang w:eastAsia="en-US"/>
              </w:rPr>
              <w:t xml:space="preserve">  </w:t>
            </w:r>
            <w:r>
              <w:rPr>
                <w:rFonts w:eastAsia="Times New Roman"/>
                <w:color w:val="000000" w:themeColor="text1"/>
                <w:sz w:val="20"/>
                <w:szCs w:val="20"/>
                <w:lang w:eastAsia="en-US"/>
              </w:rPr>
              <w:t xml:space="preserve"> </w:t>
            </w:r>
            <w:r w:rsidRPr="006D1A5C">
              <w:rPr>
                <w:rFonts w:eastAsia="Times New Roman"/>
                <w:color w:val="000000" w:themeColor="text1"/>
                <w:sz w:val="20"/>
                <w:szCs w:val="20"/>
                <w:lang w:eastAsia="en-US"/>
              </w:rPr>
              <w:t xml:space="preserve">Seminer videolarının </w:t>
            </w:r>
            <w:r w:rsidRPr="00773CD6">
              <w:rPr>
                <w:rFonts w:eastAsia="Times New Roman"/>
                <w:sz w:val="20"/>
                <w:szCs w:val="20"/>
                <w:lang w:eastAsia="en-US"/>
              </w:rPr>
              <w:t>EBA’dan izlenmesi</w:t>
            </w:r>
          </w:p>
          <w:p w:rsidR="008D60BC" w:rsidRDefault="008D60BC" w:rsidP="008D60BC">
            <w:pPr>
              <w:pStyle w:val="TableParagraph"/>
              <w:ind w:left="283" w:right="157"/>
              <w:rPr>
                <w:rFonts w:eastAsia="Times New Roman"/>
                <w:color w:val="FF0000"/>
                <w:sz w:val="20"/>
                <w:szCs w:val="20"/>
                <w:lang w:eastAsia="en-US"/>
              </w:rPr>
            </w:pPr>
          </w:p>
          <w:p w:rsidR="008D60BC" w:rsidRDefault="008D60BC" w:rsidP="000124DA">
            <w:pPr>
              <w:pStyle w:val="TableParagraph"/>
              <w:ind w:right="157"/>
              <w:rPr>
                <w:rFonts w:eastAsia="Times New Roman"/>
                <w:color w:val="FF0000"/>
                <w:sz w:val="20"/>
                <w:szCs w:val="20"/>
                <w:lang w:eastAsia="en-US"/>
              </w:rPr>
            </w:pPr>
          </w:p>
          <w:p w:rsidR="00FB7882" w:rsidRDefault="00FB7882" w:rsidP="000124DA">
            <w:pPr>
              <w:pStyle w:val="TableParagraph"/>
              <w:ind w:right="157"/>
              <w:rPr>
                <w:rFonts w:eastAsia="Times New Roman"/>
                <w:color w:val="FF0000"/>
                <w:sz w:val="20"/>
                <w:szCs w:val="20"/>
                <w:lang w:eastAsia="en-US"/>
              </w:rPr>
            </w:pPr>
          </w:p>
          <w:p w:rsidR="00FB7882" w:rsidRPr="00FB7882" w:rsidRDefault="00FB7882" w:rsidP="00FB7882">
            <w:pPr>
              <w:pStyle w:val="TableParagraph"/>
              <w:ind w:left="283" w:right="157"/>
              <w:jc w:val="center"/>
              <w:rPr>
                <w:rFonts w:eastAsia="Times New Roman"/>
                <w:b/>
                <w:i/>
                <w:color w:val="000000" w:themeColor="text1"/>
                <w:sz w:val="20"/>
                <w:szCs w:val="20"/>
                <w:lang w:eastAsia="en-US"/>
              </w:rPr>
            </w:pPr>
            <w:r w:rsidRPr="00FB7882">
              <w:rPr>
                <w:rFonts w:eastAsia="Times New Roman"/>
                <w:b/>
                <w:i/>
                <w:color w:val="000000" w:themeColor="text1"/>
                <w:sz w:val="20"/>
                <w:szCs w:val="20"/>
                <w:lang w:eastAsia="en-US"/>
              </w:rPr>
              <w:t>“Masalların Çocuğun Bilişsel ve Dil Gelişimindeki Yeri”</w:t>
            </w:r>
          </w:p>
          <w:p w:rsidR="00FB7882" w:rsidRDefault="00FB7882" w:rsidP="00FB7882">
            <w:pPr>
              <w:pStyle w:val="TableParagraph"/>
              <w:ind w:left="283" w:right="157"/>
              <w:jc w:val="center"/>
              <w:rPr>
                <w:rFonts w:eastAsia="Times New Roman"/>
                <w:b/>
                <w:color w:val="000000" w:themeColor="text1"/>
                <w:sz w:val="20"/>
                <w:szCs w:val="20"/>
                <w:lang w:eastAsia="en-US"/>
              </w:rPr>
            </w:pPr>
          </w:p>
          <w:p w:rsidR="00FB7882" w:rsidRPr="0010357A" w:rsidRDefault="00FB7882" w:rsidP="00FB7882">
            <w:pPr>
              <w:pStyle w:val="TableParagraph"/>
              <w:ind w:left="283" w:right="157"/>
              <w:jc w:val="center"/>
              <w:rPr>
                <w:rFonts w:eastAsia="Times New Roman"/>
                <w:b/>
                <w:i/>
                <w:color w:val="000000" w:themeColor="text1"/>
                <w:sz w:val="20"/>
                <w:szCs w:val="20"/>
                <w:lang w:eastAsia="en-US"/>
              </w:rPr>
            </w:pPr>
            <w:r w:rsidRPr="0010357A">
              <w:rPr>
                <w:rFonts w:eastAsia="Times New Roman"/>
                <w:b/>
                <w:i/>
                <w:color w:val="000000" w:themeColor="text1"/>
                <w:sz w:val="20"/>
                <w:szCs w:val="20"/>
                <w:lang w:eastAsia="en-US"/>
              </w:rPr>
              <w:t>Doç. Dr. Nazife Burcu TAKIL</w:t>
            </w:r>
          </w:p>
          <w:p w:rsidR="00FB7882" w:rsidRPr="0010357A" w:rsidRDefault="00FB7882" w:rsidP="00FB7882">
            <w:pPr>
              <w:pStyle w:val="TableParagraph"/>
              <w:ind w:left="283" w:right="157"/>
              <w:jc w:val="center"/>
              <w:rPr>
                <w:rFonts w:eastAsia="Times New Roman"/>
                <w:b/>
                <w:i/>
                <w:color w:val="000000" w:themeColor="text1"/>
                <w:sz w:val="18"/>
                <w:szCs w:val="18"/>
                <w:lang w:eastAsia="en-US"/>
              </w:rPr>
            </w:pPr>
            <w:r w:rsidRPr="0010357A">
              <w:rPr>
                <w:rFonts w:eastAsia="Times New Roman"/>
                <w:b/>
                <w:i/>
                <w:color w:val="000000" w:themeColor="text1"/>
                <w:sz w:val="18"/>
                <w:szCs w:val="18"/>
                <w:lang w:eastAsia="en-US"/>
              </w:rPr>
              <w:t xml:space="preserve">Gazi Üniversitesi </w:t>
            </w:r>
            <w:r w:rsidR="0010357A" w:rsidRPr="0010357A">
              <w:rPr>
                <w:rFonts w:eastAsia="Times New Roman"/>
                <w:b/>
                <w:i/>
                <w:color w:val="000000" w:themeColor="text1"/>
                <w:sz w:val="18"/>
                <w:szCs w:val="18"/>
                <w:lang w:eastAsia="en-US"/>
              </w:rPr>
              <w:t>Öğretim Üyesi</w:t>
            </w:r>
          </w:p>
          <w:p w:rsidR="00FB7882" w:rsidRDefault="00FB7882" w:rsidP="000124DA">
            <w:pPr>
              <w:pStyle w:val="TableParagraph"/>
              <w:ind w:right="157"/>
              <w:rPr>
                <w:rFonts w:eastAsia="Times New Roman"/>
                <w:color w:val="FF0000"/>
                <w:sz w:val="20"/>
                <w:szCs w:val="20"/>
                <w:lang w:eastAsia="en-US"/>
              </w:rPr>
            </w:pPr>
          </w:p>
          <w:p w:rsidR="00FB7882" w:rsidRDefault="00FB7882" w:rsidP="000124DA">
            <w:pPr>
              <w:pStyle w:val="TableParagraph"/>
              <w:ind w:right="157"/>
              <w:rPr>
                <w:rFonts w:eastAsia="Times New Roman"/>
                <w:color w:val="FF0000"/>
                <w:sz w:val="20"/>
                <w:szCs w:val="20"/>
                <w:lang w:eastAsia="en-US"/>
              </w:rPr>
            </w:pPr>
          </w:p>
          <w:p w:rsidR="00F35CBE" w:rsidRPr="009A5ADD" w:rsidRDefault="00F35CBE" w:rsidP="000124DA">
            <w:pPr>
              <w:pStyle w:val="TableParagraph"/>
              <w:ind w:right="157"/>
              <w:rPr>
                <w:rFonts w:eastAsia="Times New Roman"/>
                <w:color w:val="FF0000"/>
                <w:sz w:val="20"/>
                <w:szCs w:val="20"/>
                <w:lang w:eastAsia="en-US"/>
              </w:rPr>
            </w:pPr>
          </w:p>
          <w:p w:rsidR="008D60BC" w:rsidRDefault="008D60BC" w:rsidP="008D60BC">
            <w:pPr>
              <w:pStyle w:val="TableParagraph"/>
              <w:ind w:left="283" w:right="157"/>
              <w:jc w:val="center"/>
              <w:rPr>
                <w:rFonts w:eastAsia="Times New Roman"/>
                <w:color w:val="000000" w:themeColor="text1"/>
                <w:sz w:val="20"/>
                <w:szCs w:val="20"/>
                <w:lang w:eastAsia="en-US"/>
              </w:rPr>
            </w:pPr>
          </w:p>
          <w:p w:rsidR="008D60BC" w:rsidRPr="00670731" w:rsidRDefault="008D60BC" w:rsidP="008D60BC">
            <w:pPr>
              <w:pStyle w:val="TableParagraph"/>
              <w:ind w:left="283" w:right="157"/>
              <w:jc w:val="center"/>
              <w:rPr>
                <w:rFonts w:eastAsia="Times New Roman"/>
                <w:b/>
                <w:color w:val="000000" w:themeColor="text1"/>
                <w:sz w:val="20"/>
                <w:szCs w:val="20"/>
                <w:lang w:eastAsia="en-US"/>
              </w:rPr>
            </w:pPr>
            <w:r w:rsidRPr="00670731">
              <w:rPr>
                <w:rFonts w:eastAsia="Times New Roman"/>
                <w:b/>
                <w:color w:val="000000" w:themeColor="text1"/>
                <w:sz w:val="20"/>
                <w:szCs w:val="20"/>
                <w:lang w:eastAsia="en-US"/>
              </w:rPr>
              <w:t>“</w:t>
            </w:r>
            <w:r w:rsidR="00E86B68">
              <w:rPr>
                <w:rFonts w:eastAsia="Times New Roman"/>
                <w:b/>
                <w:i/>
                <w:color w:val="000000" w:themeColor="text1"/>
                <w:sz w:val="20"/>
                <w:szCs w:val="20"/>
                <w:lang w:eastAsia="en-US"/>
              </w:rPr>
              <w:t>Ney ve Makam Musikisi</w:t>
            </w:r>
            <w:r w:rsidRPr="00670731">
              <w:rPr>
                <w:rFonts w:eastAsia="Times New Roman"/>
                <w:b/>
                <w:color w:val="000000" w:themeColor="text1"/>
                <w:sz w:val="20"/>
                <w:szCs w:val="20"/>
                <w:lang w:eastAsia="en-US"/>
              </w:rPr>
              <w:t>”</w:t>
            </w:r>
          </w:p>
          <w:p w:rsidR="008D60BC" w:rsidRPr="006E7109" w:rsidRDefault="008D60BC" w:rsidP="008D60BC">
            <w:pPr>
              <w:pStyle w:val="TableParagraph"/>
              <w:ind w:right="157"/>
              <w:rPr>
                <w:rFonts w:eastAsia="Times New Roman"/>
                <w:b/>
                <w:i/>
                <w:color w:val="000000" w:themeColor="text1"/>
                <w:sz w:val="20"/>
                <w:szCs w:val="20"/>
                <w:lang w:eastAsia="en-US"/>
              </w:rPr>
            </w:pPr>
            <w:r>
              <w:rPr>
                <w:rFonts w:eastAsia="Times New Roman"/>
                <w:b/>
                <w:i/>
                <w:color w:val="000000" w:themeColor="text1"/>
                <w:sz w:val="20"/>
                <w:szCs w:val="20"/>
                <w:lang w:eastAsia="en-US"/>
              </w:rPr>
              <w:t xml:space="preserve"> </w:t>
            </w:r>
          </w:p>
          <w:p w:rsidR="008D60BC" w:rsidRDefault="008D60BC" w:rsidP="008D60BC">
            <w:pPr>
              <w:pStyle w:val="TableParagraph"/>
              <w:ind w:left="283" w:right="157"/>
              <w:jc w:val="center"/>
              <w:rPr>
                <w:rFonts w:eastAsia="Times New Roman"/>
                <w:b/>
                <w:i/>
                <w:color w:val="000000" w:themeColor="text1"/>
                <w:sz w:val="20"/>
                <w:szCs w:val="20"/>
                <w:lang w:eastAsia="en-US"/>
              </w:rPr>
            </w:pPr>
            <w:r>
              <w:rPr>
                <w:rFonts w:eastAsia="Times New Roman"/>
                <w:b/>
                <w:i/>
                <w:color w:val="000000" w:themeColor="text1"/>
                <w:sz w:val="20"/>
                <w:szCs w:val="20"/>
                <w:lang w:eastAsia="en-US"/>
              </w:rPr>
              <w:t xml:space="preserve"> Kudsi ERGÜNER</w:t>
            </w:r>
          </w:p>
          <w:p w:rsidR="008D60BC" w:rsidRPr="0010357A" w:rsidRDefault="008D60BC" w:rsidP="008D60BC">
            <w:pPr>
              <w:pStyle w:val="TableParagraph"/>
              <w:ind w:left="283" w:right="157"/>
              <w:jc w:val="center"/>
              <w:rPr>
                <w:rFonts w:eastAsia="Times New Roman"/>
                <w:b/>
                <w:i/>
                <w:color w:val="000000" w:themeColor="text1"/>
                <w:sz w:val="18"/>
                <w:szCs w:val="18"/>
                <w:lang w:eastAsia="en-US"/>
              </w:rPr>
            </w:pPr>
            <w:r w:rsidRPr="0010357A">
              <w:rPr>
                <w:rFonts w:eastAsia="Times New Roman"/>
                <w:b/>
                <w:i/>
                <w:color w:val="000000" w:themeColor="text1"/>
                <w:sz w:val="18"/>
                <w:szCs w:val="18"/>
                <w:lang w:eastAsia="en-US"/>
              </w:rPr>
              <w:t>Ney Virtüözü</w:t>
            </w:r>
          </w:p>
          <w:p w:rsidR="008D60BC" w:rsidRPr="00925C59" w:rsidRDefault="008D60BC" w:rsidP="008D60BC">
            <w:pPr>
              <w:pStyle w:val="TableParagraph"/>
              <w:ind w:left="283" w:right="157"/>
              <w:jc w:val="center"/>
              <w:rPr>
                <w:rFonts w:eastAsia="Times New Roman"/>
                <w:b/>
                <w:i/>
                <w:color w:val="000000" w:themeColor="text1"/>
                <w:sz w:val="20"/>
                <w:szCs w:val="20"/>
                <w:lang w:eastAsia="en-US"/>
              </w:rPr>
            </w:pPr>
            <w:r>
              <w:rPr>
                <w:rFonts w:eastAsia="Times New Roman"/>
                <w:b/>
                <w:i/>
                <w:color w:val="000000" w:themeColor="text1"/>
                <w:sz w:val="20"/>
                <w:szCs w:val="20"/>
                <w:lang w:eastAsia="en-US"/>
              </w:rPr>
              <w:t xml:space="preserve"> </w:t>
            </w:r>
          </w:p>
          <w:p w:rsidR="008D60BC" w:rsidRDefault="008D60BC" w:rsidP="000124DA">
            <w:pPr>
              <w:pStyle w:val="TableParagraph"/>
              <w:ind w:left="283" w:right="157"/>
              <w:rPr>
                <w:rFonts w:eastAsia="Times New Roman"/>
                <w:sz w:val="20"/>
                <w:szCs w:val="20"/>
                <w:lang w:eastAsia="en-US"/>
              </w:rPr>
            </w:pPr>
            <w:r w:rsidRPr="006D1A5C">
              <w:rPr>
                <w:rFonts w:eastAsia="Times New Roman"/>
                <w:color w:val="000000" w:themeColor="text1"/>
                <w:sz w:val="20"/>
                <w:szCs w:val="20"/>
                <w:lang w:eastAsia="en-US"/>
              </w:rPr>
              <w:t xml:space="preserve">Seminer </w:t>
            </w:r>
            <w:r>
              <w:rPr>
                <w:rFonts w:eastAsia="Times New Roman"/>
                <w:color w:val="000000" w:themeColor="text1"/>
                <w:sz w:val="20"/>
                <w:szCs w:val="20"/>
                <w:lang w:eastAsia="en-US"/>
              </w:rPr>
              <w:t>videolarının</w:t>
            </w:r>
            <w:r w:rsidRPr="00773CD6">
              <w:rPr>
                <w:rFonts w:eastAsia="Times New Roman"/>
                <w:sz w:val="20"/>
                <w:szCs w:val="20"/>
                <w:lang w:eastAsia="en-US"/>
              </w:rPr>
              <w:t xml:space="preserve"> EBA’dan izlenmesi</w:t>
            </w:r>
          </w:p>
          <w:p w:rsidR="00AE7CDF" w:rsidRDefault="00AE7CDF" w:rsidP="000124DA">
            <w:pPr>
              <w:pStyle w:val="TableParagraph"/>
              <w:ind w:left="283" w:right="157"/>
              <w:rPr>
                <w:rFonts w:eastAsia="Times New Roman"/>
                <w:sz w:val="20"/>
                <w:szCs w:val="20"/>
                <w:lang w:eastAsia="en-US"/>
              </w:rPr>
            </w:pPr>
          </w:p>
          <w:p w:rsidR="00AE7CDF" w:rsidRDefault="00AE7CDF" w:rsidP="000124DA">
            <w:pPr>
              <w:pStyle w:val="TableParagraph"/>
              <w:ind w:left="283" w:right="157"/>
              <w:rPr>
                <w:rFonts w:eastAsia="Times New Roman"/>
                <w:sz w:val="20"/>
                <w:szCs w:val="20"/>
                <w:lang w:eastAsia="en-US"/>
              </w:rPr>
            </w:pPr>
          </w:p>
          <w:p w:rsidR="00AE7CDF" w:rsidRDefault="00AE7CDF" w:rsidP="000124DA">
            <w:pPr>
              <w:pStyle w:val="TableParagraph"/>
              <w:ind w:left="283" w:right="157"/>
              <w:rPr>
                <w:rFonts w:eastAsia="Times New Roman"/>
                <w:sz w:val="20"/>
                <w:szCs w:val="20"/>
                <w:lang w:eastAsia="en-US"/>
              </w:rPr>
            </w:pPr>
          </w:p>
          <w:p w:rsidR="008D60BC" w:rsidRPr="003D3646" w:rsidRDefault="008D60BC" w:rsidP="0010357A">
            <w:pPr>
              <w:pStyle w:val="TableParagraph"/>
              <w:ind w:right="157"/>
              <w:rPr>
                <w:rFonts w:eastAsia="Times New Roman"/>
                <w:color w:val="000000" w:themeColor="text1"/>
                <w:sz w:val="20"/>
                <w:szCs w:val="20"/>
                <w:lang w:eastAsia="en-US"/>
              </w:rPr>
            </w:pPr>
          </w:p>
        </w:tc>
      </w:tr>
    </w:tbl>
    <w:p w:rsidR="00D22763" w:rsidRDefault="00D22763" w:rsidP="00D75954">
      <w:pPr>
        <w:spacing w:after="160"/>
        <w:jc w:val="both"/>
        <w:rPr>
          <w:rFonts w:ascii="Times New Roman" w:eastAsia="Times New Roman" w:hAnsi="Times New Roman" w:cs="Times New Roman"/>
          <w:sz w:val="24"/>
          <w:szCs w:val="24"/>
        </w:rPr>
      </w:pPr>
    </w:p>
    <w:p w:rsidR="00132834" w:rsidRDefault="00132834" w:rsidP="00D22763">
      <w:pPr>
        <w:tabs>
          <w:tab w:val="right" w:pos="9072"/>
        </w:tabs>
        <w:jc w:val="both"/>
        <w:rPr>
          <w:rFonts w:ascii="Times New Roman" w:eastAsia="Times New Roman" w:hAnsi="Times New Roman" w:cs="Times New Roman"/>
          <w:color w:val="FF0000"/>
          <w:sz w:val="20"/>
          <w:szCs w:val="20"/>
        </w:rPr>
      </w:pPr>
    </w:p>
    <w:sectPr w:rsidR="00132834" w:rsidSect="00D4668D">
      <w:footerReference w:type="default" r:id="rId12"/>
      <w:pgSz w:w="11906" w:h="16838"/>
      <w:pgMar w:top="1417" w:right="1417" w:bottom="993"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656" w:rsidRDefault="00DF6656" w:rsidP="00A4039F">
      <w:pPr>
        <w:spacing w:after="0" w:line="240" w:lineRule="auto"/>
      </w:pPr>
      <w:r>
        <w:separator/>
      </w:r>
    </w:p>
  </w:endnote>
  <w:endnote w:type="continuationSeparator" w:id="1">
    <w:p w:rsidR="00DF6656" w:rsidRDefault="00DF6656" w:rsidP="00A403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548388"/>
      <w:docPartObj>
        <w:docPartGallery w:val="Page Numbers (Bottom of Page)"/>
        <w:docPartUnique/>
      </w:docPartObj>
    </w:sdtPr>
    <w:sdtContent>
      <w:p w:rsidR="00D4668D" w:rsidRDefault="00CC1CF4">
        <w:pPr>
          <w:pStyle w:val="Altbilgi"/>
          <w:jc w:val="center"/>
        </w:pPr>
        <w:r>
          <w:fldChar w:fldCharType="begin"/>
        </w:r>
        <w:r w:rsidR="00D4668D">
          <w:instrText>PAGE   \* MERGEFORMAT</w:instrText>
        </w:r>
        <w:r>
          <w:fldChar w:fldCharType="separate"/>
        </w:r>
        <w:r w:rsidR="000621C4">
          <w:rPr>
            <w:noProof/>
          </w:rPr>
          <w:t>6</w:t>
        </w:r>
        <w:r>
          <w:fldChar w:fldCharType="end"/>
        </w:r>
      </w:p>
    </w:sdtContent>
  </w:sdt>
  <w:p w:rsidR="00D22763" w:rsidRDefault="00D2276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656" w:rsidRDefault="00DF6656" w:rsidP="00A4039F">
      <w:pPr>
        <w:spacing w:after="0" w:line="240" w:lineRule="auto"/>
      </w:pPr>
      <w:r>
        <w:separator/>
      </w:r>
    </w:p>
  </w:footnote>
  <w:footnote w:type="continuationSeparator" w:id="1">
    <w:p w:rsidR="00DF6656" w:rsidRDefault="00DF6656" w:rsidP="00A403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C77F9"/>
    <w:multiLevelType w:val="hybridMultilevel"/>
    <w:tmpl w:val="9A7E44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A0868B1"/>
    <w:multiLevelType w:val="hybridMultilevel"/>
    <w:tmpl w:val="335CAD9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B2D3F04"/>
    <w:multiLevelType w:val="hybridMultilevel"/>
    <w:tmpl w:val="DC10E8AC"/>
    <w:lvl w:ilvl="0" w:tplc="EEF4C6FA">
      <w:start w:val="1"/>
      <w:numFmt w:val="decimal"/>
      <w:lvlText w:val="%1-"/>
      <w:lvlJc w:val="left"/>
      <w:pPr>
        <w:ind w:left="486" w:hanging="360"/>
      </w:pPr>
      <w:rPr>
        <w:rFonts w:hint="default"/>
      </w:rPr>
    </w:lvl>
    <w:lvl w:ilvl="1" w:tplc="041F0019" w:tentative="1">
      <w:start w:val="1"/>
      <w:numFmt w:val="lowerLetter"/>
      <w:lvlText w:val="%2."/>
      <w:lvlJc w:val="left"/>
      <w:pPr>
        <w:ind w:left="1206" w:hanging="360"/>
      </w:pPr>
    </w:lvl>
    <w:lvl w:ilvl="2" w:tplc="041F001B" w:tentative="1">
      <w:start w:val="1"/>
      <w:numFmt w:val="lowerRoman"/>
      <w:lvlText w:val="%3."/>
      <w:lvlJc w:val="right"/>
      <w:pPr>
        <w:ind w:left="1926" w:hanging="180"/>
      </w:pPr>
    </w:lvl>
    <w:lvl w:ilvl="3" w:tplc="041F000F" w:tentative="1">
      <w:start w:val="1"/>
      <w:numFmt w:val="decimal"/>
      <w:lvlText w:val="%4."/>
      <w:lvlJc w:val="left"/>
      <w:pPr>
        <w:ind w:left="2646" w:hanging="360"/>
      </w:pPr>
    </w:lvl>
    <w:lvl w:ilvl="4" w:tplc="041F0019" w:tentative="1">
      <w:start w:val="1"/>
      <w:numFmt w:val="lowerLetter"/>
      <w:lvlText w:val="%5."/>
      <w:lvlJc w:val="left"/>
      <w:pPr>
        <w:ind w:left="3366" w:hanging="360"/>
      </w:pPr>
    </w:lvl>
    <w:lvl w:ilvl="5" w:tplc="041F001B" w:tentative="1">
      <w:start w:val="1"/>
      <w:numFmt w:val="lowerRoman"/>
      <w:lvlText w:val="%6."/>
      <w:lvlJc w:val="right"/>
      <w:pPr>
        <w:ind w:left="4086" w:hanging="180"/>
      </w:pPr>
    </w:lvl>
    <w:lvl w:ilvl="6" w:tplc="041F000F" w:tentative="1">
      <w:start w:val="1"/>
      <w:numFmt w:val="decimal"/>
      <w:lvlText w:val="%7."/>
      <w:lvlJc w:val="left"/>
      <w:pPr>
        <w:ind w:left="4806" w:hanging="360"/>
      </w:pPr>
    </w:lvl>
    <w:lvl w:ilvl="7" w:tplc="041F0019" w:tentative="1">
      <w:start w:val="1"/>
      <w:numFmt w:val="lowerLetter"/>
      <w:lvlText w:val="%8."/>
      <w:lvlJc w:val="left"/>
      <w:pPr>
        <w:ind w:left="5526" w:hanging="360"/>
      </w:pPr>
    </w:lvl>
    <w:lvl w:ilvl="8" w:tplc="041F001B" w:tentative="1">
      <w:start w:val="1"/>
      <w:numFmt w:val="lowerRoman"/>
      <w:lvlText w:val="%9."/>
      <w:lvlJc w:val="right"/>
      <w:pPr>
        <w:ind w:left="6246" w:hanging="180"/>
      </w:pPr>
    </w:lvl>
  </w:abstractNum>
  <w:abstractNum w:abstractNumId="3">
    <w:nsid w:val="1BF95FDF"/>
    <w:multiLevelType w:val="hybridMultilevel"/>
    <w:tmpl w:val="86D62C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464575"/>
    <w:multiLevelType w:val="multilevel"/>
    <w:tmpl w:val="DF1264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D2589F"/>
    <w:multiLevelType w:val="hybridMultilevel"/>
    <w:tmpl w:val="4F782B0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9D512C8"/>
    <w:multiLevelType w:val="hybridMultilevel"/>
    <w:tmpl w:val="7FC8A9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E676D58"/>
    <w:multiLevelType w:val="hybridMultilevel"/>
    <w:tmpl w:val="18783BBA"/>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8">
    <w:nsid w:val="35583D4D"/>
    <w:multiLevelType w:val="hybridMultilevel"/>
    <w:tmpl w:val="EE500A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0C91DA7"/>
    <w:multiLevelType w:val="hybridMultilevel"/>
    <w:tmpl w:val="85B25EC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4F65358"/>
    <w:multiLevelType w:val="hybridMultilevel"/>
    <w:tmpl w:val="A3B4ADFC"/>
    <w:lvl w:ilvl="0" w:tplc="1C86AFC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240344E"/>
    <w:multiLevelType w:val="hybridMultilevel"/>
    <w:tmpl w:val="BA6677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37D2AE2"/>
    <w:multiLevelType w:val="hybridMultilevel"/>
    <w:tmpl w:val="93FA8C80"/>
    <w:lvl w:ilvl="0" w:tplc="041F000D">
      <w:start w:val="1"/>
      <w:numFmt w:val="bullet"/>
      <w:lvlText w:val=""/>
      <w:lvlJc w:val="left"/>
      <w:pPr>
        <w:ind w:left="775" w:hanging="360"/>
      </w:pPr>
      <w:rPr>
        <w:rFonts w:ascii="Wingdings" w:hAnsi="Wingdings" w:hint="default"/>
      </w:rPr>
    </w:lvl>
    <w:lvl w:ilvl="1" w:tplc="041F0003" w:tentative="1">
      <w:start w:val="1"/>
      <w:numFmt w:val="bullet"/>
      <w:lvlText w:val="o"/>
      <w:lvlJc w:val="left"/>
      <w:pPr>
        <w:ind w:left="1495" w:hanging="360"/>
      </w:pPr>
      <w:rPr>
        <w:rFonts w:ascii="Courier New" w:hAnsi="Courier New" w:cs="Courier New" w:hint="default"/>
      </w:rPr>
    </w:lvl>
    <w:lvl w:ilvl="2" w:tplc="041F0005" w:tentative="1">
      <w:start w:val="1"/>
      <w:numFmt w:val="bullet"/>
      <w:lvlText w:val=""/>
      <w:lvlJc w:val="left"/>
      <w:pPr>
        <w:ind w:left="2215" w:hanging="360"/>
      </w:pPr>
      <w:rPr>
        <w:rFonts w:ascii="Wingdings" w:hAnsi="Wingdings" w:hint="default"/>
      </w:rPr>
    </w:lvl>
    <w:lvl w:ilvl="3" w:tplc="041F0001" w:tentative="1">
      <w:start w:val="1"/>
      <w:numFmt w:val="bullet"/>
      <w:lvlText w:val=""/>
      <w:lvlJc w:val="left"/>
      <w:pPr>
        <w:ind w:left="2935" w:hanging="360"/>
      </w:pPr>
      <w:rPr>
        <w:rFonts w:ascii="Symbol" w:hAnsi="Symbol" w:hint="default"/>
      </w:rPr>
    </w:lvl>
    <w:lvl w:ilvl="4" w:tplc="041F0003" w:tentative="1">
      <w:start w:val="1"/>
      <w:numFmt w:val="bullet"/>
      <w:lvlText w:val="o"/>
      <w:lvlJc w:val="left"/>
      <w:pPr>
        <w:ind w:left="3655" w:hanging="360"/>
      </w:pPr>
      <w:rPr>
        <w:rFonts w:ascii="Courier New" w:hAnsi="Courier New" w:cs="Courier New" w:hint="default"/>
      </w:rPr>
    </w:lvl>
    <w:lvl w:ilvl="5" w:tplc="041F0005" w:tentative="1">
      <w:start w:val="1"/>
      <w:numFmt w:val="bullet"/>
      <w:lvlText w:val=""/>
      <w:lvlJc w:val="left"/>
      <w:pPr>
        <w:ind w:left="4375" w:hanging="360"/>
      </w:pPr>
      <w:rPr>
        <w:rFonts w:ascii="Wingdings" w:hAnsi="Wingdings" w:hint="default"/>
      </w:rPr>
    </w:lvl>
    <w:lvl w:ilvl="6" w:tplc="041F0001" w:tentative="1">
      <w:start w:val="1"/>
      <w:numFmt w:val="bullet"/>
      <w:lvlText w:val=""/>
      <w:lvlJc w:val="left"/>
      <w:pPr>
        <w:ind w:left="5095" w:hanging="360"/>
      </w:pPr>
      <w:rPr>
        <w:rFonts w:ascii="Symbol" w:hAnsi="Symbol" w:hint="default"/>
      </w:rPr>
    </w:lvl>
    <w:lvl w:ilvl="7" w:tplc="041F0003" w:tentative="1">
      <w:start w:val="1"/>
      <w:numFmt w:val="bullet"/>
      <w:lvlText w:val="o"/>
      <w:lvlJc w:val="left"/>
      <w:pPr>
        <w:ind w:left="5815" w:hanging="360"/>
      </w:pPr>
      <w:rPr>
        <w:rFonts w:ascii="Courier New" w:hAnsi="Courier New" w:cs="Courier New" w:hint="default"/>
      </w:rPr>
    </w:lvl>
    <w:lvl w:ilvl="8" w:tplc="041F0005" w:tentative="1">
      <w:start w:val="1"/>
      <w:numFmt w:val="bullet"/>
      <w:lvlText w:val=""/>
      <w:lvlJc w:val="left"/>
      <w:pPr>
        <w:ind w:left="6535" w:hanging="360"/>
      </w:pPr>
      <w:rPr>
        <w:rFonts w:ascii="Wingdings" w:hAnsi="Wingdings" w:hint="default"/>
      </w:rPr>
    </w:lvl>
  </w:abstractNum>
  <w:abstractNum w:abstractNumId="13">
    <w:nsid w:val="557E7E5C"/>
    <w:multiLevelType w:val="hybridMultilevel"/>
    <w:tmpl w:val="8E12E6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BBF069C"/>
    <w:multiLevelType w:val="hybridMultilevel"/>
    <w:tmpl w:val="92369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D2224B4"/>
    <w:multiLevelType w:val="multilevel"/>
    <w:tmpl w:val="792A9B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71796D"/>
    <w:multiLevelType w:val="hybridMultilevel"/>
    <w:tmpl w:val="53EA8EA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7">
    <w:nsid w:val="603A4A0D"/>
    <w:multiLevelType w:val="hybridMultilevel"/>
    <w:tmpl w:val="45F0935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3B02C06"/>
    <w:multiLevelType w:val="hybridMultilevel"/>
    <w:tmpl w:val="17E292C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9">
    <w:nsid w:val="641E2D6F"/>
    <w:multiLevelType w:val="hybridMultilevel"/>
    <w:tmpl w:val="68B2154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2912B8"/>
    <w:multiLevelType w:val="multilevel"/>
    <w:tmpl w:val="A072C6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6797979"/>
    <w:multiLevelType w:val="hybridMultilevel"/>
    <w:tmpl w:val="6AE8AB2E"/>
    <w:lvl w:ilvl="0" w:tplc="041F000B">
      <w:start w:val="1"/>
      <w:numFmt w:val="bullet"/>
      <w:lvlText w:val=""/>
      <w:lvlJc w:val="left"/>
      <w:pPr>
        <w:ind w:left="930" w:hanging="360"/>
      </w:pPr>
      <w:rPr>
        <w:rFonts w:ascii="Wingdings" w:hAnsi="Wingdings" w:hint="default"/>
      </w:rPr>
    </w:lvl>
    <w:lvl w:ilvl="1" w:tplc="041F0003" w:tentative="1">
      <w:start w:val="1"/>
      <w:numFmt w:val="bullet"/>
      <w:lvlText w:val="o"/>
      <w:lvlJc w:val="left"/>
      <w:pPr>
        <w:ind w:left="1650" w:hanging="360"/>
      </w:pPr>
      <w:rPr>
        <w:rFonts w:ascii="Courier New" w:hAnsi="Courier New" w:cs="Courier New" w:hint="default"/>
      </w:rPr>
    </w:lvl>
    <w:lvl w:ilvl="2" w:tplc="041F0005" w:tentative="1">
      <w:start w:val="1"/>
      <w:numFmt w:val="bullet"/>
      <w:lvlText w:val=""/>
      <w:lvlJc w:val="left"/>
      <w:pPr>
        <w:ind w:left="2370" w:hanging="360"/>
      </w:pPr>
      <w:rPr>
        <w:rFonts w:ascii="Wingdings" w:hAnsi="Wingdings" w:hint="default"/>
      </w:rPr>
    </w:lvl>
    <w:lvl w:ilvl="3" w:tplc="041F0001" w:tentative="1">
      <w:start w:val="1"/>
      <w:numFmt w:val="bullet"/>
      <w:lvlText w:val=""/>
      <w:lvlJc w:val="left"/>
      <w:pPr>
        <w:ind w:left="3090" w:hanging="360"/>
      </w:pPr>
      <w:rPr>
        <w:rFonts w:ascii="Symbol" w:hAnsi="Symbol" w:hint="default"/>
      </w:rPr>
    </w:lvl>
    <w:lvl w:ilvl="4" w:tplc="041F0003" w:tentative="1">
      <w:start w:val="1"/>
      <w:numFmt w:val="bullet"/>
      <w:lvlText w:val="o"/>
      <w:lvlJc w:val="left"/>
      <w:pPr>
        <w:ind w:left="3810" w:hanging="360"/>
      </w:pPr>
      <w:rPr>
        <w:rFonts w:ascii="Courier New" w:hAnsi="Courier New" w:cs="Courier New" w:hint="default"/>
      </w:rPr>
    </w:lvl>
    <w:lvl w:ilvl="5" w:tplc="041F0005" w:tentative="1">
      <w:start w:val="1"/>
      <w:numFmt w:val="bullet"/>
      <w:lvlText w:val=""/>
      <w:lvlJc w:val="left"/>
      <w:pPr>
        <w:ind w:left="4530" w:hanging="360"/>
      </w:pPr>
      <w:rPr>
        <w:rFonts w:ascii="Wingdings" w:hAnsi="Wingdings" w:hint="default"/>
      </w:rPr>
    </w:lvl>
    <w:lvl w:ilvl="6" w:tplc="041F0001" w:tentative="1">
      <w:start w:val="1"/>
      <w:numFmt w:val="bullet"/>
      <w:lvlText w:val=""/>
      <w:lvlJc w:val="left"/>
      <w:pPr>
        <w:ind w:left="5250" w:hanging="360"/>
      </w:pPr>
      <w:rPr>
        <w:rFonts w:ascii="Symbol" w:hAnsi="Symbol" w:hint="default"/>
      </w:rPr>
    </w:lvl>
    <w:lvl w:ilvl="7" w:tplc="041F0003" w:tentative="1">
      <w:start w:val="1"/>
      <w:numFmt w:val="bullet"/>
      <w:lvlText w:val="o"/>
      <w:lvlJc w:val="left"/>
      <w:pPr>
        <w:ind w:left="5970" w:hanging="360"/>
      </w:pPr>
      <w:rPr>
        <w:rFonts w:ascii="Courier New" w:hAnsi="Courier New" w:cs="Courier New" w:hint="default"/>
      </w:rPr>
    </w:lvl>
    <w:lvl w:ilvl="8" w:tplc="041F0005" w:tentative="1">
      <w:start w:val="1"/>
      <w:numFmt w:val="bullet"/>
      <w:lvlText w:val=""/>
      <w:lvlJc w:val="left"/>
      <w:pPr>
        <w:ind w:left="6690" w:hanging="360"/>
      </w:pPr>
      <w:rPr>
        <w:rFonts w:ascii="Wingdings" w:hAnsi="Wingdings" w:hint="default"/>
      </w:rPr>
    </w:lvl>
  </w:abstractNum>
  <w:abstractNum w:abstractNumId="22">
    <w:nsid w:val="66977C2B"/>
    <w:multiLevelType w:val="hybridMultilevel"/>
    <w:tmpl w:val="BB5A1E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BB720DE"/>
    <w:multiLevelType w:val="hybridMultilevel"/>
    <w:tmpl w:val="23EA09CC"/>
    <w:lvl w:ilvl="0" w:tplc="041F000D">
      <w:start w:val="1"/>
      <w:numFmt w:val="bullet"/>
      <w:lvlText w:val=""/>
      <w:lvlJc w:val="left"/>
      <w:pPr>
        <w:ind w:left="846" w:hanging="360"/>
      </w:pPr>
      <w:rPr>
        <w:rFonts w:ascii="Wingdings" w:hAnsi="Wingdings" w:hint="default"/>
      </w:rPr>
    </w:lvl>
    <w:lvl w:ilvl="1" w:tplc="041F0003" w:tentative="1">
      <w:start w:val="1"/>
      <w:numFmt w:val="bullet"/>
      <w:lvlText w:val="o"/>
      <w:lvlJc w:val="left"/>
      <w:pPr>
        <w:ind w:left="1566" w:hanging="360"/>
      </w:pPr>
      <w:rPr>
        <w:rFonts w:ascii="Courier New" w:hAnsi="Courier New" w:cs="Courier New" w:hint="default"/>
      </w:rPr>
    </w:lvl>
    <w:lvl w:ilvl="2" w:tplc="041F0005" w:tentative="1">
      <w:start w:val="1"/>
      <w:numFmt w:val="bullet"/>
      <w:lvlText w:val=""/>
      <w:lvlJc w:val="left"/>
      <w:pPr>
        <w:ind w:left="2286" w:hanging="360"/>
      </w:pPr>
      <w:rPr>
        <w:rFonts w:ascii="Wingdings" w:hAnsi="Wingdings" w:hint="default"/>
      </w:rPr>
    </w:lvl>
    <w:lvl w:ilvl="3" w:tplc="041F0001" w:tentative="1">
      <w:start w:val="1"/>
      <w:numFmt w:val="bullet"/>
      <w:lvlText w:val=""/>
      <w:lvlJc w:val="left"/>
      <w:pPr>
        <w:ind w:left="3006" w:hanging="360"/>
      </w:pPr>
      <w:rPr>
        <w:rFonts w:ascii="Symbol" w:hAnsi="Symbol" w:hint="default"/>
      </w:rPr>
    </w:lvl>
    <w:lvl w:ilvl="4" w:tplc="041F0003" w:tentative="1">
      <w:start w:val="1"/>
      <w:numFmt w:val="bullet"/>
      <w:lvlText w:val="o"/>
      <w:lvlJc w:val="left"/>
      <w:pPr>
        <w:ind w:left="3726" w:hanging="360"/>
      </w:pPr>
      <w:rPr>
        <w:rFonts w:ascii="Courier New" w:hAnsi="Courier New" w:cs="Courier New" w:hint="default"/>
      </w:rPr>
    </w:lvl>
    <w:lvl w:ilvl="5" w:tplc="041F0005" w:tentative="1">
      <w:start w:val="1"/>
      <w:numFmt w:val="bullet"/>
      <w:lvlText w:val=""/>
      <w:lvlJc w:val="left"/>
      <w:pPr>
        <w:ind w:left="4446" w:hanging="360"/>
      </w:pPr>
      <w:rPr>
        <w:rFonts w:ascii="Wingdings" w:hAnsi="Wingdings" w:hint="default"/>
      </w:rPr>
    </w:lvl>
    <w:lvl w:ilvl="6" w:tplc="041F0001" w:tentative="1">
      <w:start w:val="1"/>
      <w:numFmt w:val="bullet"/>
      <w:lvlText w:val=""/>
      <w:lvlJc w:val="left"/>
      <w:pPr>
        <w:ind w:left="5166" w:hanging="360"/>
      </w:pPr>
      <w:rPr>
        <w:rFonts w:ascii="Symbol" w:hAnsi="Symbol" w:hint="default"/>
      </w:rPr>
    </w:lvl>
    <w:lvl w:ilvl="7" w:tplc="041F0003" w:tentative="1">
      <w:start w:val="1"/>
      <w:numFmt w:val="bullet"/>
      <w:lvlText w:val="o"/>
      <w:lvlJc w:val="left"/>
      <w:pPr>
        <w:ind w:left="5886" w:hanging="360"/>
      </w:pPr>
      <w:rPr>
        <w:rFonts w:ascii="Courier New" w:hAnsi="Courier New" w:cs="Courier New" w:hint="default"/>
      </w:rPr>
    </w:lvl>
    <w:lvl w:ilvl="8" w:tplc="041F0005" w:tentative="1">
      <w:start w:val="1"/>
      <w:numFmt w:val="bullet"/>
      <w:lvlText w:val=""/>
      <w:lvlJc w:val="left"/>
      <w:pPr>
        <w:ind w:left="6606" w:hanging="360"/>
      </w:pPr>
      <w:rPr>
        <w:rFonts w:ascii="Wingdings" w:hAnsi="Wingdings" w:hint="default"/>
      </w:rPr>
    </w:lvl>
  </w:abstractNum>
  <w:abstractNum w:abstractNumId="24">
    <w:nsid w:val="6E092B8B"/>
    <w:multiLevelType w:val="multilevel"/>
    <w:tmpl w:val="5FFA89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4484779"/>
    <w:multiLevelType w:val="hybridMultilevel"/>
    <w:tmpl w:val="3C46CC68"/>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6">
    <w:nsid w:val="77CC2909"/>
    <w:multiLevelType w:val="hybridMultilevel"/>
    <w:tmpl w:val="D64A50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9563743"/>
    <w:multiLevelType w:val="hybridMultilevel"/>
    <w:tmpl w:val="A440A8D2"/>
    <w:lvl w:ilvl="0" w:tplc="041F000D">
      <w:start w:val="1"/>
      <w:numFmt w:val="bullet"/>
      <w:lvlText w:val=""/>
      <w:lvlJc w:val="left"/>
      <w:pPr>
        <w:ind w:left="862" w:hanging="360"/>
      </w:pPr>
      <w:rPr>
        <w:rFonts w:ascii="Wingdings" w:hAnsi="Wingdings"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8">
    <w:nsid w:val="7BCF77D6"/>
    <w:multiLevelType w:val="hybridMultilevel"/>
    <w:tmpl w:val="229620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E7A51C1"/>
    <w:multiLevelType w:val="hybridMultilevel"/>
    <w:tmpl w:val="52F4D3D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15"/>
  </w:num>
  <w:num w:numId="4">
    <w:abstractNumId w:val="24"/>
  </w:num>
  <w:num w:numId="5">
    <w:abstractNumId w:val="23"/>
  </w:num>
  <w:num w:numId="6">
    <w:abstractNumId w:val="17"/>
  </w:num>
  <w:num w:numId="7">
    <w:abstractNumId w:val="2"/>
  </w:num>
  <w:num w:numId="8">
    <w:abstractNumId w:val="14"/>
  </w:num>
  <w:num w:numId="9">
    <w:abstractNumId w:val="6"/>
  </w:num>
  <w:num w:numId="10">
    <w:abstractNumId w:val="25"/>
  </w:num>
  <w:num w:numId="11">
    <w:abstractNumId w:val="28"/>
  </w:num>
  <w:num w:numId="12">
    <w:abstractNumId w:val="3"/>
  </w:num>
  <w:num w:numId="13">
    <w:abstractNumId w:val="16"/>
  </w:num>
  <w:num w:numId="14">
    <w:abstractNumId w:val="22"/>
  </w:num>
  <w:num w:numId="15">
    <w:abstractNumId w:val="19"/>
  </w:num>
  <w:num w:numId="16">
    <w:abstractNumId w:val="29"/>
  </w:num>
  <w:num w:numId="17">
    <w:abstractNumId w:val="18"/>
  </w:num>
  <w:num w:numId="18">
    <w:abstractNumId w:val="27"/>
  </w:num>
  <w:num w:numId="19">
    <w:abstractNumId w:val="7"/>
  </w:num>
  <w:num w:numId="20">
    <w:abstractNumId w:val="0"/>
  </w:num>
  <w:num w:numId="21">
    <w:abstractNumId w:val="21"/>
  </w:num>
  <w:num w:numId="22">
    <w:abstractNumId w:val="26"/>
  </w:num>
  <w:num w:numId="23">
    <w:abstractNumId w:val="13"/>
  </w:num>
  <w:num w:numId="24">
    <w:abstractNumId w:val="5"/>
  </w:num>
  <w:num w:numId="25">
    <w:abstractNumId w:val="11"/>
  </w:num>
  <w:num w:numId="26">
    <w:abstractNumId w:val="9"/>
  </w:num>
  <w:num w:numId="27">
    <w:abstractNumId w:val="12"/>
  </w:num>
  <w:num w:numId="28">
    <w:abstractNumId w:val="8"/>
  </w:num>
  <w:num w:numId="29">
    <w:abstractNumId w:val="10"/>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570A4"/>
    <w:rsid w:val="00000239"/>
    <w:rsid w:val="00000489"/>
    <w:rsid w:val="000007BB"/>
    <w:rsid w:val="00004BD1"/>
    <w:rsid w:val="000109CA"/>
    <w:rsid w:val="00011450"/>
    <w:rsid w:val="000124DA"/>
    <w:rsid w:val="00012B49"/>
    <w:rsid w:val="000215CC"/>
    <w:rsid w:val="00023B96"/>
    <w:rsid w:val="00027378"/>
    <w:rsid w:val="00027E94"/>
    <w:rsid w:val="00034993"/>
    <w:rsid w:val="00037C73"/>
    <w:rsid w:val="000401BA"/>
    <w:rsid w:val="000402BC"/>
    <w:rsid w:val="00040DBB"/>
    <w:rsid w:val="00042EEC"/>
    <w:rsid w:val="00043A64"/>
    <w:rsid w:val="00043EEF"/>
    <w:rsid w:val="000445EC"/>
    <w:rsid w:val="000464D0"/>
    <w:rsid w:val="00046CB8"/>
    <w:rsid w:val="00046D31"/>
    <w:rsid w:val="00050801"/>
    <w:rsid w:val="0005288F"/>
    <w:rsid w:val="00052B2F"/>
    <w:rsid w:val="000535BA"/>
    <w:rsid w:val="00054F1C"/>
    <w:rsid w:val="00055308"/>
    <w:rsid w:val="00055604"/>
    <w:rsid w:val="00056A64"/>
    <w:rsid w:val="000576CC"/>
    <w:rsid w:val="000621C4"/>
    <w:rsid w:val="000638F5"/>
    <w:rsid w:val="00065A64"/>
    <w:rsid w:val="000664F9"/>
    <w:rsid w:val="0007144A"/>
    <w:rsid w:val="00071FE7"/>
    <w:rsid w:val="00073C8C"/>
    <w:rsid w:val="00077BD5"/>
    <w:rsid w:val="00077C74"/>
    <w:rsid w:val="0008153B"/>
    <w:rsid w:val="00084DBF"/>
    <w:rsid w:val="000859BA"/>
    <w:rsid w:val="00087140"/>
    <w:rsid w:val="00090019"/>
    <w:rsid w:val="00090D20"/>
    <w:rsid w:val="00092FD0"/>
    <w:rsid w:val="0009422F"/>
    <w:rsid w:val="000947EF"/>
    <w:rsid w:val="000964E0"/>
    <w:rsid w:val="000968A2"/>
    <w:rsid w:val="000969CD"/>
    <w:rsid w:val="00097BD4"/>
    <w:rsid w:val="000A0405"/>
    <w:rsid w:val="000A0BD1"/>
    <w:rsid w:val="000A0D0E"/>
    <w:rsid w:val="000A0F60"/>
    <w:rsid w:val="000A186F"/>
    <w:rsid w:val="000A4E34"/>
    <w:rsid w:val="000A777A"/>
    <w:rsid w:val="000B0242"/>
    <w:rsid w:val="000B28E7"/>
    <w:rsid w:val="000B3A1F"/>
    <w:rsid w:val="000B3F3C"/>
    <w:rsid w:val="000B4024"/>
    <w:rsid w:val="000C142B"/>
    <w:rsid w:val="000C6051"/>
    <w:rsid w:val="000C7998"/>
    <w:rsid w:val="000D07D3"/>
    <w:rsid w:val="000D09C6"/>
    <w:rsid w:val="000D13B3"/>
    <w:rsid w:val="000D3ADB"/>
    <w:rsid w:val="000D5922"/>
    <w:rsid w:val="000D6E7A"/>
    <w:rsid w:val="000E1C6F"/>
    <w:rsid w:val="000E221E"/>
    <w:rsid w:val="000E3642"/>
    <w:rsid w:val="000E39AD"/>
    <w:rsid w:val="000E56FD"/>
    <w:rsid w:val="000E5B18"/>
    <w:rsid w:val="000F3796"/>
    <w:rsid w:val="00100B51"/>
    <w:rsid w:val="00100F60"/>
    <w:rsid w:val="0010357A"/>
    <w:rsid w:val="00110A3C"/>
    <w:rsid w:val="00111083"/>
    <w:rsid w:val="00113352"/>
    <w:rsid w:val="001134F9"/>
    <w:rsid w:val="00113A26"/>
    <w:rsid w:val="00114D98"/>
    <w:rsid w:val="00115275"/>
    <w:rsid w:val="00116DC6"/>
    <w:rsid w:val="001217C1"/>
    <w:rsid w:val="00122E80"/>
    <w:rsid w:val="001263B4"/>
    <w:rsid w:val="00131910"/>
    <w:rsid w:val="0013272A"/>
    <w:rsid w:val="00132834"/>
    <w:rsid w:val="0013413A"/>
    <w:rsid w:val="0013452A"/>
    <w:rsid w:val="001405A1"/>
    <w:rsid w:val="00140BEF"/>
    <w:rsid w:val="0014125F"/>
    <w:rsid w:val="00142D87"/>
    <w:rsid w:val="00147232"/>
    <w:rsid w:val="00151976"/>
    <w:rsid w:val="001543F3"/>
    <w:rsid w:val="0015454D"/>
    <w:rsid w:val="00155949"/>
    <w:rsid w:val="00156213"/>
    <w:rsid w:val="00156FEC"/>
    <w:rsid w:val="00162568"/>
    <w:rsid w:val="0016426B"/>
    <w:rsid w:val="00164C4F"/>
    <w:rsid w:val="00164DF7"/>
    <w:rsid w:val="0016555D"/>
    <w:rsid w:val="001674E6"/>
    <w:rsid w:val="00170A63"/>
    <w:rsid w:val="00170F33"/>
    <w:rsid w:val="00171F53"/>
    <w:rsid w:val="0017674D"/>
    <w:rsid w:val="0017753D"/>
    <w:rsid w:val="001807AD"/>
    <w:rsid w:val="0019014C"/>
    <w:rsid w:val="001918CE"/>
    <w:rsid w:val="001933E9"/>
    <w:rsid w:val="00194BEB"/>
    <w:rsid w:val="00196580"/>
    <w:rsid w:val="001A02B1"/>
    <w:rsid w:val="001A0DEC"/>
    <w:rsid w:val="001A263A"/>
    <w:rsid w:val="001A2CC5"/>
    <w:rsid w:val="001A38C7"/>
    <w:rsid w:val="001B30A7"/>
    <w:rsid w:val="001B3800"/>
    <w:rsid w:val="001B6C02"/>
    <w:rsid w:val="001B7585"/>
    <w:rsid w:val="001B7AF0"/>
    <w:rsid w:val="001C0161"/>
    <w:rsid w:val="001C086B"/>
    <w:rsid w:val="001C19AF"/>
    <w:rsid w:val="001C4F9A"/>
    <w:rsid w:val="001C5557"/>
    <w:rsid w:val="001D223E"/>
    <w:rsid w:val="001D3923"/>
    <w:rsid w:val="001D427A"/>
    <w:rsid w:val="001D43D8"/>
    <w:rsid w:val="001D66CD"/>
    <w:rsid w:val="001D68BC"/>
    <w:rsid w:val="001E3606"/>
    <w:rsid w:val="001E3737"/>
    <w:rsid w:val="001E3B72"/>
    <w:rsid w:val="001E4238"/>
    <w:rsid w:val="001F066E"/>
    <w:rsid w:val="001F2741"/>
    <w:rsid w:val="001F2752"/>
    <w:rsid w:val="001F2CDA"/>
    <w:rsid w:val="001F4F28"/>
    <w:rsid w:val="001F51CF"/>
    <w:rsid w:val="001F5B90"/>
    <w:rsid w:val="001F785A"/>
    <w:rsid w:val="0020146C"/>
    <w:rsid w:val="00202881"/>
    <w:rsid w:val="00204184"/>
    <w:rsid w:val="00205887"/>
    <w:rsid w:val="0020714D"/>
    <w:rsid w:val="002111C3"/>
    <w:rsid w:val="0021223E"/>
    <w:rsid w:val="00212851"/>
    <w:rsid w:val="002144E5"/>
    <w:rsid w:val="0021451F"/>
    <w:rsid w:val="00217D7F"/>
    <w:rsid w:val="00220A1C"/>
    <w:rsid w:val="00222CF3"/>
    <w:rsid w:val="00223B47"/>
    <w:rsid w:val="002256E4"/>
    <w:rsid w:val="00225B9B"/>
    <w:rsid w:val="00225EE3"/>
    <w:rsid w:val="00227B9F"/>
    <w:rsid w:val="00227C9A"/>
    <w:rsid w:val="00227F61"/>
    <w:rsid w:val="00232035"/>
    <w:rsid w:val="00233809"/>
    <w:rsid w:val="00235713"/>
    <w:rsid w:val="0023709D"/>
    <w:rsid w:val="00237F26"/>
    <w:rsid w:val="00240595"/>
    <w:rsid w:val="002441DC"/>
    <w:rsid w:val="00244D4C"/>
    <w:rsid w:val="00245B85"/>
    <w:rsid w:val="00245D6B"/>
    <w:rsid w:val="002469D4"/>
    <w:rsid w:val="002505A6"/>
    <w:rsid w:val="00250B27"/>
    <w:rsid w:val="0025110A"/>
    <w:rsid w:val="00255533"/>
    <w:rsid w:val="00255819"/>
    <w:rsid w:val="00257411"/>
    <w:rsid w:val="00257FC8"/>
    <w:rsid w:val="00262A1D"/>
    <w:rsid w:val="00262D51"/>
    <w:rsid w:val="00271C48"/>
    <w:rsid w:val="00272EB3"/>
    <w:rsid w:val="0027472A"/>
    <w:rsid w:val="00275D86"/>
    <w:rsid w:val="00275DF5"/>
    <w:rsid w:val="00275EF7"/>
    <w:rsid w:val="002804BC"/>
    <w:rsid w:val="00281730"/>
    <w:rsid w:val="00282010"/>
    <w:rsid w:val="002828C7"/>
    <w:rsid w:val="00283FF0"/>
    <w:rsid w:val="00284204"/>
    <w:rsid w:val="00286C7D"/>
    <w:rsid w:val="002946AE"/>
    <w:rsid w:val="00296B6C"/>
    <w:rsid w:val="002A00CF"/>
    <w:rsid w:val="002A0C26"/>
    <w:rsid w:val="002A1FBC"/>
    <w:rsid w:val="002A5208"/>
    <w:rsid w:val="002A52F6"/>
    <w:rsid w:val="002A6594"/>
    <w:rsid w:val="002C2EB9"/>
    <w:rsid w:val="002C3262"/>
    <w:rsid w:val="002C3E2E"/>
    <w:rsid w:val="002C4777"/>
    <w:rsid w:val="002C4A8B"/>
    <w:rsid w:val="002C590B"/>
    <w:rsid w:val="002C63C5"/>
    <w:rsid w:val="002C6B82"/>
    <w:rsid w:val="002C7557"/>
    <w:rsid w:val="002D0DED"/>
    <w:rsid w:val="002D1B68"/>
    <w:rsid w:val="002D3477"/>
    <w:rsid w:val="002D6A83"/>
    <w:rsid w:val="002E141E"/>
    <w:rsid w:val="002E376F"/>
    <w:rsid w:val="002F25D6"/>
    <w:rsid w:val="002F29EC"/>
    <w:rsid w:val="002F395C"/>
    <w:rsid w:val="002F3F1C"/>
    <w:rsid w:val="002F4EBD"/>
    <w:rsid w:val="00300E36"/>
    <w:rsid w:val="00311748"/>
    <w:rsid w:val="003134A4"/>
    <w:rsid w:val="00313583"/>
    <w:rsid w:val="003213B5"/>
    <w:rsid w:val="00322860"/>
    <w:rsid w:val="0033014F"/>
    <w:rsid w:val="00330361"/>
    <w:rsid w:val="003311C8"/>
    <w:rsid w:val="00337FCC"/>
    <w:rsid w:val="003403D9"/>
    <w:rsid w:val="00342319"/>
    <w:rsid w:val="00345238"/>
    <w:rsid w:val="00345CBA"/>
    <w:rsid w:val="00350DBF"/>
    <w:rsid w:val="00350EF6"/>
    <w:rsid w:val="0035164E"/>
    <w:rsid w:val="00354919"/>
    <w:rsid w:val="00355C98"/>
    <w:rsid w:val="00357376"/>
    <w:rsid w:val="003641BA"/>
    <w:rsid w:val="00364673"/>
    <w:rsid w:val="00366AA1"/>
    <w:rsid w:val="00367691"/>
    <w:rsid w:val="00367866"/>
    <w:rsid w:val="00372293"/>
    <w:rsid w:val="003747CF"/>
    <w:rsid w:val="00382BF2"/>
    <w:rsid w:val="0038332F"/>
    <w:rsid w:val="00385363"/>
    <w:rsid w:val="00387C9C"/>
    <w:rsid w:val="003918D4"/>
    <w:rsid w:val="00393A1A"/>
    <w:rsid w:val="003946D4"/>
    <w:rsid w:val="003948FD"/>
    <w:rsid w:val="0039545C"/>
    <w:rsid w:val="00395734"/>
    <w:rsid w:val="003963B4"/>
    <w:rsid w:val="00396756"/>
    <w:rsid w:val="003968FC"/>
    <w:rsid w:val="003969CA"/>
    <w:rsid w:val="003A26BF"/>
    <w:rsid w:val="003A4D6C"/>
    <w:rsid w:val="003A5168"/>
    <w:rsid w:val="003A7B83"/>
    <w:rsid w:val="003B074A"/>
    <w:rsid w:val="003B10D4"/>
    <w:rsid w:val="003B1F4B"/>
    <w:rsid w:val="003B2028"/>
    <w:rsid w:val="003B2881"/>
    <w:rsid w:val="003B5A23"/>
    <w:rsid w:val="003C20CC"/>
    <w:rsid w:val="003C2127"/>
    <w:rsid w:val="003C4257"/>
    <w:rsid w:val="003C6969"/>
    <w:rsid w:val="003C6C62"/>
    <w:rsid w:val="003D04B9"/>
    <w:rsid w:val="003D06E1"/>
    <w:rsid w:val="003D2114"/>
    <w:rsid w:val="003D233B"/>
    <w:rsid w:val="003D2CB7"/>
    <w:rsid w:val="003D3646"/>
    <w:rsid w:val="003D53A7"/>
    <w:rsid w:val="003D5A49"/>
    <w:rsid w:val="003E5F4D"/>
    <w:rsid w:val="003E798C"/>
    <w:rsid w:val="003F118A"/>
    <w:rsid w:val="003F1AC8"/>
    <w:rsid w:val="003F2A5A"/>
    <w:rsid w:val="003F5A8F"/>
    <w:rsid w:val="003F6342"/>
    <w:rsid w:val="003F74E2"/>
    <w:rsid w:val="003F7B30"/>
    <w:rsid w:val="00401605"/>
    <w:rsid w:val="00405C1E"/>
    <w:rsid w:val="00406CDD"/>
    <w:rsid w:val="004103DD"/>
    <w:rsid w:val="0041048E"/>
    <w:rsid w:val="00412B35"/>
    <w:rsid w:val="004147A1"/>
    <w:rsid w:val="004159CD"/>
    <w:rsid w:val="00416AA6"/>
    <w:rsid w:val="00417BDE"/>
    <w:rsid w:val="00420D27"/>
    <w:rsid w:val="004238B8"/>
    <w:rsid w:val="00424F76"/>
    <w:rsid w:val="00431307"/>
    <w:rsid w:val="00432B84"/>
    <w:rsid w:val="00435E92"/>
    <w:rsid w:val="004375C9"/>
    <w:rsid w:val="00441C66"/>
    <w:rsid w:val="00446B70"/>
    <w:rsid w:val="00446C8E"/>
    <w:rsid w:val="00450357"/>
    <w:rsid w:val="00452021"/>
    <w:rsid w:val="0045297D"/>
    <w:rsid w:val="004562E5"/>
    <w:rsid w:val="0045672F"/>
    <w:rsid w:val="00456874"/>
    <w:rsid w:val="004568E9"/>
    <w:rsid w:val="00460409"/>
    <w:rsid w:val="0046176A"/>
    <w:rsid w:val="00462FA1"/>
    <w:rsid w:val="00464508"/>
    <w:rsid w:val="00466F7C"/>
    <w:rsid w:val="00467A21"/>
    <w:rsid w:val="004705AA"/>
    <w:rsid w:val="00470BB9"/>
    <w:rsid w:val="00470D2C"/>
    <w:rsid w:val="00472B47"/>
    <w:rsid w:val="00472F56"/>
    <w:rsid w:val="00477D3D"/>
    <w:rsid w:val="0048180D"/>
    <w:rsid w:val="00481AD5"/>
    <w:rsid w:val="00482337"/>
    <w:rsid w:val="00482EB0"/>
    <w:rsid w:val="004840FB"/>
    <w:rsid w:val="00487537"/>
    <w:rsid w:val="004922BF"/>
    <w:rsid w:val="0049357C"/>
    <w:rsid w:val="00495193"/>
    <w:rsid w:val="00495A57"/>
    <w:rsid w:val="004A3B92"/>
    <w:rsid w:val="004A437F"/>
    <w:rsid w:val="004A4DCC"/>
    <w:rsid w:val="004A5E26"/>
    <w:rsid w:val="004A6C5E"/>
    <w:rsid w:val="004B3566"/>
    <w:rsid w:val="004B3D26"/>
    <w:rsid w:val="004B7BDC"/>
    <w:rsid w:val="004C0582"/>
    <w:rsid w:val="004C14AC"/>
    <w:rsid w:val="004C4990"/>
    <w:rsid w:val="004C7C68"/>
    <w:rsid w:val="004D32A9"/>
    <w:rsid w:val="004D3ACC"/>
    <w:rsid w:val="004D53E2"/>
    <w:rsid w:val="004D7D22"/>
    <w:rsid w:val="004E0124"/>
    <w:rsid w:val="004E3A68"/>
    <w:rsid w:val="004F0FE4"/>
    <w:rsid w:val="004F305E"/>
    <w:rsid w:val="004F48DB"/>
    <w:rsid w:val="004F5DC1"/>
    <w:rsid w:val="004F6DE6"/>
    <w:rsid w:val="0050073D"/>
    <w:rsid w:val="00504464"/>
    <w:rsid w:val="0050468B"/>
    <w:rsid w:val="00512A32"/>
    <w:rsid w:val="00515A77"/>
    <w:rsid w:val="005164ED"/>
    <w:rsid w:val="00521B54"/>
    <w:rsid w:val="005255F6"/>
    <w:rsid w:val="0052568A"/>
    <w:rsid w:val="00525D44"/>
    <w:rsid w:val="00532E42"/>
    <w:rsid w:val="005356AC"/>
    <w:rsid w:val="0053752B"/>
    <w:rsid w:val="00540989"/>
    <w:rsid w:val="005409ED"/>
    <w:rsid w:val="00543F34"/>
    <w:rsid w:val="00543F6A"/>
    <w:rsid w:val="00544B07"/>
    <w:rsid w:val="00546DB7"/>
    <w:rsid w:val="00551212"/>
    <w:rsid w:val="005522F8"/>
    <w:rsid w:val="00553C55"/>
    <w:rsid w:val="00554684"/>
    <w:rsid w:val="00563BC0"/>
    <w:rsid w:val="0056534C"/>
    <w:rsid w:val="0056772C"/>
    <w:rsid w:val="00567AF6"/>
    <w:rsid w:val="00570433"/>
    <w:rsid w:val="00570C63"/>
    <w:rsid w:val="0057214E"/>
    <w:rsid w:val="00574456"/>
    <w:rsid w:val="00576A69"/>
    <w:rsid w:val="00576B53"/>
    <w:rsid w:val="00585985"/>
    <w:rsid w:val="0059143F"/>
    <w:rsid w:val="00592B46"/>
    <w:rsid w:val="00592E3B"/>
    <w:rsid w:val="005946C1"/>
    <w:rsid w:val="005951C0"/>
    <w:rsid w:val="0059543F"/>
    <w:rsid w:val="00595829"/>
    <w:rsid w:val="00595CF0"/>
    <w:rsid w:val="005A186F"/>
    <w:rsid w:val="005A5A22"/>
    <w:rsid w:val="005A73FB"/>
    <w:rsid w:val="005B44BA"/>
    <w:rsid w:val="005B4B7B"/>
    <w:rsid w:val="005B51EA"/>
    <w:rsid w:val="005B5264"/>
    <w:rsid w:val="005B72E0"/>
    <w:rsid w:val="005C2195"/>
    <w:rsid w:val="005C383A"/>
    <w:rsid w:val="005C7B55"/>
    <w:rsid w:val="005D10E1"/>
    <w:rsid w:val="005D17AC"/>
    <w:rsid w:val="005D4612"/>
    <w:rsid w:val="005D48FA"/>
    <w:rsid w:val="005D5ED7"/>
    <w:rsid w:val="005D6B4C"/>
    <w:rsid w:val="005D7952"/>
    <w:rsid w:val="005E1100"/>
    <w:rsid w:val="005E1C74"/>
    <w:rsid w:val="005E3DCA"/>
    <w:rsid w:val="005E4019"/>
    <w:rsid w:val="005F1275"/>
    <w:rsid w:val="005F2AA5"/>
    <w:rsid w:val="005F5A92"/>
    <w:rsid w:val="005F68AC"/>
    <w:rsid w:val="0060005E"/>
    <w:rsid w:val="00600935"/>
    <w:rsid w:val="00601377"/>
    <w:rsid w:val="006038C6"/>
    <w:rsid w:val="006041A5"/>
    <w:rsid w:val="00605EE6"/>
    <w:rsid w:val="00606C17"/>
    <w:rsid w:val="0060743F"/>
    <w:rsid w:val="0060785E"/>
    <w:rsid w:val="00613E4D"/>
    <w:rsid w:val="00613E64"/>
    <w:rsid w:val="00617A97"/>
    <w:rsid w:val="00621748"/>
    <w:rsid w:val="00626B2D"/>
    <w:rsid w:val="00626D78"/>
    <w:rsid w:val="00630B98"/>
    <w:rsid w:val="006342C7"/>
    <w:rsid w:val="00635BBF"/>
    <w:rsid w:val="0064059E"/>
    <w:rsid w:val="006408BF"/>
    <w:rsid w:val="0064116E"/>
    <w:rsid w:val="00644A34"/>
    <w:rsid w:val="006452A1"/>
    <w:rsid w:val="00645F14"/>
    <w:rsid w:val="00650048"/>
    <w:rsid w:val="00652C65"/>
    <w:rsid w:val="006542C2"/>
    <w:rsid w:val="00654BF1"/>
    <w:rsid w:val="00656227"/>
    <w:rsid w:val="0066035A"/>
    <w:rsid w:val="0066582E"/>
    <w:rsid w:val="00665A50"/>
    <w:rsid w:val="0066702C"/>
    <w:rsid w:val="00670731"/>
    <w:rsid w:val="00670BF6"/>
    <w:rsid w:val="00670EF8"/>
    <w:rsid w:val="006728CE"/>
    <w:rsid w:val="0067415D"/>
    <w:rsid w:val="0067567C"/>
    <w:rsid w:val="0067569A"/>
    <w:rsid w:val="00681D9B"/>
    <w:rsid w:val="006876F4"/>
    <w:rsid w:val="00690495"/>
    <w:rsid w:val="006907D8"/>
    <w:rsid w:val="00691494"/>
    <w:rsid w:val="0069303C"/>
    <w:rsid w:val="0069537F"/>
    <w:rsid w:val="00696431"/>
    <w:rsid w:val="006A0545"/>
    <w:rsid w:val="006A0B4F"/>
    <w:rsid w:val="006A46AA"/>
    <w:rsid w:val="006A5EB5"/>
    <w:rsid w:val="006A6E1C"/>
    <w:rsid w:val="006A780B"/>
    <w:rsid w:val="006A7EA7"/>
    <w:rsid w:val="006B0486"/>
    <w:rsid w:val="006B098A"/>
    <w:rsid w:val="006B3677"/>
    <w:rsid w:val="006B4A48"/>
    <w:rsid w:val="006B5AA5"/>
    <w:rsid w:val="006B6597"/>
    <w:rsid w:val="006C115A"/>
    <w:rsid w:val="006C1C4C"/>
    <w:rsid w:val="006C255E"/>
    <w:rsid w:val="006C5D65"/>
    <w:rsid w:val="006C6DD0"/>
    <w:rsid w:val="006D0DB7"/>
    <w:rsid w:val="006D1A5C"/>
    <w:rsid w:val="006D6CB7"/>
    <w:rsid w:val="006D7616"/>
    <w:rsid w:val="006E2849"/>
    <w:rsid w:val="006E2D58"/>
    <w:rsid w:val="006E3DF4"/>
    <w:rsid w:val="006E4643"/>
    <w:rsid w:val="006E5AA5"/>
    <w:rsid w:val="006E7109"/>
    <w:rsid w:val="006F0B56"/>
    <w:rsid w:val="006F0D6E"/>
    <w:rsid w:val="006F19E7"/>
    <w:rsid w:val="006F44F9"/>
    <w:rsid w:val="006F4F08"/>
    <w:rsid w:val="006F59B5"/>
    <w:rsid w:val="006F7D8A"/>
    <w:rsid w:val="00702C6C"/>
    <w:rsid w:val="00702D60"/>
    <w:rsid w:val="00704838"/>
    <w:rsid w:val="00707A36"/>
    <w:rsid w:val="00707C04"/>
    <w:rsid w:val="00720CAB"/>
    <w:rsid w:val="0072164C"/>
    <w:rsid w:val="00721A56"/>
    <w:rsid w:val="007254E0"/>
    <w:rsid w:val="007264CF"/>
    <w:rsid w:val="00726AA0"/>
    <w:rsid w:val="0073011E"/>
    <w:rsid w:val="007332EB"/>
    <w:rsid w:val="00735D9C"/>
    <w:rsid w:val="007454C6"/>
    <w:rsid w:val="007465B4"/>
    <w:rsid w:val="007517E2"/>
    <w:rsid w:val="0075225F"/>
    <w:rsid w:val="00755068"/>
    <w:rsid w:val="007552AA"/>
    <w:rsid w:val="00761169"/>
    <w:rsid w:val="0076250B"/>
    <w:rsid w:val="00763B5E"/>
    <w:rsid w:val="00765A36"/>
    <w:rsid w:val="00773AB5"/>
    <w:rsid w:val="00773CD6"/>
    <w:rsid w:val="00776BE0"/>
    <w:rsid w:val="007777EB"/>
    <w:rsid w:val="0078256F"/>
    <w:rsid w:val="007838C8"/>
    <w:rsid w:val="00783E73"/>
    <w:rsid w:val="00784DD0"/>
    <w:rsid w:val="00785EAC"/>
    <w:rsid w:val="007900EB"/>
    <w:rsid w:val="00790E07"/>
    <w:rsid w:val="00791328"/>
    <w:rsid w:val="00791760"/>
    <w:rsid w:val="007A0176"/>
    <w:rsid w:val="007A1802"/>
    <w:rsid w:val="007A3524"/>
    <w:rsid w:val="007A7DC9"/>
    <w:rsid w:val="007B1D22"/>
    <w:rsid w:val="007B1F40"/>
    <w:rsid w:val="007B6FBD"/>
    <w:rsid w:val="007B74E6"/>
    <w:rsid w:val="007B7FEF"/>
    <w:rsid w:val="007C3740"/>
    <w:rsid w:val="007C6174"/>
    <w:rsid w:val="007D026F"/>
    <w:rsid w:val="007D099C"/>
    <w:rsid w:val="007D368B"/>
    <w:rsid w:val="007D4329"/>
    <w:rsid w:val="007E21C8"/>
    <w:rsid w:val="007E3CF8"/>
    <w:rsid w:val="007E4F96"/>
    <w:rsid w:val="007E783E"/>
    <w:rsid w:val="007F03AF"/>
    <w:rsid w:val="007F06C4"/>
    <w:rsid w:val="007F3F09"/>
    <w:rsid w:val="007F3FE4"/>
    <w:rsid w:val="007F4707"/>
    <w:rsid w:val="007F60F2"/>
    <w:rsid w:val="007F6EE3"/>
    <w:rsid w:val="00800F9D"/>
    <w:rsid w:val="00803C5D"/>
    <w:rsid w:val="00805CBF"/>
    <w:rsid w:val="00805F06"/>
    <w:rsid w:val="00806E3A"/>
    <w:rsid w:val="008072A5"/>
    <w:rsid w:val="00807B9D"/>
    <w:rsid w:val="00812AD5"/>
    <w:rsid w:val="00814597"/>
    <w:rsid w:val="00814629"/>
    <w:rsid w:val="00814951"/>
    <w:rsid w:val="00815E1C"/>
    <w:rsid w:val="00816908"/>
    <w:rsid w:val="00821B28"/>
    <w:rsid w:val="00822D73"/>
    <w:rsid w:val="00831A5C"/>
    <w:rsid w:val="00831CC9"/>
    <w:rsid w:val="00831D80"/>
    <w:rsid w:val="00834127"/>
    <w:rsid w:val="00834E4F"/>
    <w:rsid w:val="00835F76"/>
    <w:rsid w:val="008371BC"/>
    <w:rsid w:val="00840E0D"/>
    <w:rsid w:val="008453FE"/>
    <w:rsid w:val="00845612"/>
    <w:rsid w:val="00852005"/>
    <w:rsid w:val="00854FA6"/>
    <w:rsid w:val="00855D48"/>
    <w:rsid w:val="00861C56"/>
    <w:rsid w:val="00862729"/>
    <w:rsid w:val="00862777"/>
    <w:rsid w:val="00863A86"/>
    <w:rsid w:val="00864F13"/>
    <w:rsid w:val="00865652"/>
    <w:rsid w:val="008664B1"/>
    <w:rsid w:val="00870FB3"/>
    <w:rsid w:val="008722C0"/>
    <w:rsid w:val="00872F6D"/>
    <w:rsid w:val="00873CC9"/>
    <w:rsid w:val="00873EA3"/>
    <w:rsid w:val="008768B7"/>
    <w:rsid w:val="00876B5A"/>
    <w:rsid w:val="008777B0"/>
    <w:rsid w:val="00877A07"/>
    <w:rsid w:val="008824E5"/>
    <w:rsid w:val="008851CA"/>
    <w:rsid w:val="00885573"/>
    <w:rsid w:val="008862BA"/>
    <w:rsid w:val="00887A13"/>
    <w:rsid w:val="008917A3"/>
    <w:rsid w:val="00891B27"/>
    <w:rsid w:val="0089299A"/>
    <w:rsid w:val="008933BD"/>
    <w:rsid w:val="008941A5"/>
    <w:rsid w:val="00894A05"/>
    <w:rsid w:val="00895411"/>
    <w:rsid w:val="00897995"/>
    <w:rsid w:val="00897FFD"/>
    <w:rsid w:val="008A073E"/>
    <w:rsid w:val="008A0E6A"/>
    <w:rsid w:val="008A1620"/>
    <w:rsid w:val="008A170A"/>
    <w:rsid w:val="008A1FCE"/>
    <w:rsid w:val="008A4400"/>
    <w:rsid w:val="008A48C5"/>
    <w:rsid w:val="008A4A4C"/>
    <w:rsid w:val="008B593E"/>
    <w:rsid w:val="008C453D"/>
    <w:rsid w:val="008C6118"/>
    <w:rsid w:val="008C6BCE"/>
    <w:rsid w:val="008D2146"/>
    <w:rsid w:val="008D2F54"/>
    <w:rsid w:val="008D3A62"/>
    <w:rsid w:val="008D50E6"/>
    <w:rsid w:val="008D60BC"/>
    <w:rsid w:val="008E21B5"/>
    <w:rsid w:val="008E269B"/>
    <w:rsid w:val="008E6CDF"/>
    <w:rsid w:val="008F0591"/>
    <w:rsid w:val="008F2A9F"/>
    <w:rsid w:val="008F3724"/>
    <w:rsid w:val="008F37EE"/>
    <w:rsid w:val="008F4847"/>
    <w:rsid w:val="00904447"/>
    <w:rsid w:val="00904C20"/>
    <w:rsid w:val="00906CC6"/>
    <w:rsid w:val="009100C9"/>
    <w:rsid w:val="00912A55"/>
    <w:rsid w:val="009139C6"/>
    <w:rsid w:val="00917665"/>
    <w:rsid w:val="009207DD"/>
    <w:rsid w:val="0092250E"/>
    <w:rsid w:val="009236FE"/>
    <w:rsid w:val="009253CD"/>
    <w:rsid w:val="0092547B"/>
    <w:rsid w:val="00925C59"/>
    <w:rsid w:val="00926871"/>
    <w:rsid w:val="0092715F"/>
    <w:rsid w:val="00927A0E"/>
    <w:rsid w:val="00930105"/>
    <w:rsid w:val="009306D1"/>
    <w:rsid w:val="00931B6E"/>
    <w:rsid w:val="0093397A"/>
    <w:rsid w:val="00933BA4"/>
    <w:rsid w:val="00934899"/>
    <w:rsid w:val="0093520E"/>
    <w:rsid w:val="009433F6"/>
    <w:rsid w:val="0094462A"/>
    <w:rsid w:val="00945D6C"/>
    <w:rsid w:val="00946394"/>
    <w:rsid w:val="009504FF"/>
    <w:rsid w:val="00951B16"/>
    <w:rsid w:val="00953230"/>
    <w:rsid w:val="00953A25"/>
    <w:rsid w:val="00953FB7"/>
    <w:rsid w:val="00955506"/>
    <w:rsid w:val="00956FAF"/>
    <w:rsid w:val="00960CA4"/>
    <w:rsid w:val="00964FBB"/>
    <w:rsid w:val="0097085A"/>
    <w:rsid w:val="00971192"/>
    <w:rsid w:val="0097186B"/>
    <w:rsid w:val="0097191B"/>
    <w:rsid w:val="00971E3E"/>
    <w:rsid w:val="0097317D"/>
    <w:rsid w:val="0097543C"/>
    <w:rsid w:val="00980D59"/>
    <w:rsid w:val="00981926"/>
    <w:rsid w:val="00981CCA"/>
    <w:rsid w:val="0098225C"/>
    <w:rsid w:val="00983324"/>
    <w:rsid w:val="00984AA8"/>
    <w:rsid w:val="0098527C"/>
    <w:rsid w:val="0098742F"/>
    <w:rsid w:val="00991218"/>
    <w:rsid w:val="00992120"/>
    <w:rsid w:val="00992D13"/>
    <w:rsid w:val="009940DE"/>
    <w:rsid w:val="009941D0"/>
    <w:rsid w:val="00996DE6"/>
    <w:rsid w:val="009A11F7"/>
    <w:rsid w:val="009A1C4D"/>
    <w:rsid w:val="009A2400"/>
    <w:rsid w:val="009A42AB"/>
    <w:rsid w:val="009A45C8"/>
    <w:rsid w:val="009A4741"/>
    <w:rsid w:val="009A4BB1"/>
    <w:rsid w:val="009A50F0"/>
    <w:rsid w:val="009A5ADD"/>
    <w:rsid w:val="009A6DD1"/>
    <w:rsid w:val="009B18C0"/>
    <w:rsid w:val="009B2D7A"/>
    <w:rsid w:val="009B2FE0"/>
    <w:rsid w:val="009B5870"/>
    <w:rsid w:val="009C0209"/>
    <w:rsid w:val="009C40B5"/>
    <w:rsid w:val="009D1B44"/>
    <w:rsid w:val="009D30E7"/>
    <w:rsid w:val="009D3A6C"/>
    <w:rsid w:val="009D3F3B"/>
    <w:rsid w:val="009D6FC3"/>
    <w:rsid w:val="009D72F2"/>
    <w:rsid w:val="009D7C74"/>
    <w:rsid w:val="009E09C3"/>
    <w:rsid w:val="009F1274"/>
    <w:rsid w:val="009F3954"/>
    <w:rsid w:val="009F5F46"/>
    <w:rsid w:val="009F790C"/>
    <w:rsid w:val="00A01640"/>
    <w:rsid w:val="00A052D3"/>
    <w:rsid w:val="00A0645C"/>
    <w:rsid w:val="00A102D3"/>
    <w:rsid w:val="00A10A59"/>
    <w:rsid w:val="00A11B98"/>
    <w:rsid w:val="00A1234D"/>
    <w:rsid w:val="00A138DD"/>
    <w:rsid w:val="00A14BC2"/>
    <w:rsid w:val="00A22F7F"/>
    <w:rsid w:val="00A250F7"/>
    <w:rsid w:val="00A27745"/>
    <w:rsid w:val="00A301CC"/>
    <w:rsid w:val="00A3077C"/>
    <w:rsid w:val="00A314EB"/>
    <w:rsid w:val="00A32646"/>
    <w:rsid w:val="00A34EC6"/>
    <w:rsid w:val="00A3717D"/>
    <w:rsid w:val="00A377AE"/>
    <w:rsid w:val="00A37E96"/>
    <w:rsid w:val="00A4039F"/>
    <w:rsid w:val="00A40F03"/>
    <w:rsid w:val="00A47E2E"/>
    <w:rsid w:val="00A51FEC"/>
    <w:rsid w:val="00A54C8F"/>
    <w:rsid w:val="00A54F55"/>
    <w:rsid w:val="00A56EE8"/>
    <w:rsid w:val="00A57E59"/>
    <w:rsid w:val="00A626D6"/>
    <w:rsid w:val="00A63392"/>
    <w:rsid w:val="00A63FD3"/>
    <w:rsid w:val="00A640D0"/>
    <w:rsid w:val="00A657BC"/>
    <w:rsid w:val="00A67EA9"/>
    <w:rsid w:val="00A72159"/>
    <w:rsid w:val="00A7390C"/>
    <w:rsid w:val="00A7426F"/>
    <w:rsid w:val="00A75C92"/>
    <w:rsid w:val="00A826C9"/>
    <w:rsid w:val="00A84655"/>
    <w:rsid w:val="00A86F85"/>
    <w:rsid w:val="00A94498"/>
    <w:rsid w:val="00A95666"/>
    <w:rsid w:val="00A961CF"/>
    <w:rsid w:val="00AA0FBF"/>
    <w:rsid w:val="00AA49BC"/>
    <w:rsid w:val="00AA4A20"/>
    <w:rsid w:val="00AA4F98"/>
    <w:rsid w:val="00AA545D"/>
    <w:rsid w:val="00AA55B8"/>
    <w:rsid w:val="00AA59F9"/>
    <w:rsid w:val="00AA636C"/>
    <w:rsid w:val="00AA690C"/>
    <w:rsid w:val="00AA6B6C"/>
    <w:rsid w:val="00AB0246"/>
    <w:rsid w:val="00AB1E68"/>
    <w:rsid w:val="00AB2C76"/>
    <w:rsid w:val="00AB3144"/>
    <w:rsid w:val="00AB339F"/>
    <w:rsid w:val="00AB5751"/>
    <w:rsid w:val="00AB6A65"/>
    <w:rsid w:val="00AC1AAB"/>
    <w:rsid w:val="00AC5A60"/>
    <w:rsid w:val="00AD096F"/>
    <w:rsid w:val="00AD0C44"/>
    <w:rsid w:val="00AD46DD"/>
    <w:rsid w:val="00AD553C"/>
    <w:rsid w:val="00AE3A38"/>
    <w:rsid w:val="00AE3CBD"/>
    <w:rsid w:val="00AE421B"/>
    <w:rsid w:val="00AE5737"/>
    <w:rsid w:val="00AE78E2"/>
    <w:rsid w:val="00AE7CDF"/>
    <w:rsid w:val="00AF1E7A"/>
    <w:rsid w:val="00AF240D"/>
    <w:rsid w:val="00AF4D2C"/>
    <w:rsid w:val="00AF588D"/>
    <w:rsid w:val="00AF5E43"/>
    <w:rsid w:val="00AF7872"/>
    <w:rsid w:val="00B03B9B"/>
    <w:rsid w:val="00B046CF"/>
    <w:rsid w:val="00B04A69"/>
    <w:rsid w:val="00B04FCD"/>
    <w:rsid w:val="00B06A66"/>
    <w:rsid w:val="00B100BC"/>
    <w:rsid w:val="00B1073E"/>
    <w:rsid w:val="00B10883"/>
    <w:rsid w:val="00B12A8B"/>
    <w:rsid w:val="00B14500"/>
    <w:rsid w:val="00B151AC"/>
    <w:rsid w:val="00B1545B"/>
    <w:rsid w:val="00B15852"/>
    <w:rsid w:val="00B15C95"/>
    <w:rsid w:val="00B16367"/>
    <w:rsid w:val="00B175EC"/>
    <w:rsid w:val="00B21441"/>
    <w:rsid w:val="00B21B27"/>
    <w:rsid w:val="00B22F6A"/>
    <w:rsid w:val="00B23391"/>
    <w:rsid w:val="00B23A16"/>
    <w:rsid w:val="00B23FF0"/>
    <w:rsid w:val="00B24939"/>
    <w:rsid w:val="00B308D7"/>
    <w:rsid w:val="00B3400C"/>
    <w:rsid w:val="00B37161"/>
    <w:rsid w:val="00B42B3C"/>
    <w:rsid w:val="00B46672"/>
    <w:rsid w:val="00B466F4"/>
    <w:rsid w:val="00B542F6"/>
    <w:rsid w:val="00B54D25"/>
    <w:rsid w:val="00B568B1"/>
    <w:rsid w:val="00B570A4"/>
    <w:rsid w:val="00B655EC"/>
    <w:rsid w:val="00B72868"/>
    <w:rsid w:val="00B739A2"/>
    <w:rsid w:val="00B76AC9"/>
    <w:rsid w:val="00B7730B"/>
    <w:rsid w:val="00B82669"/>
    <w:rsid w:val="00B835C6"/>
    <w:rsid w:val="00B84B23"/>
    <w:rsid w:val="00B87008"/>
    <w:rsid w:val="00B9281B"/>
    <w:rsid w:val="00B94B4F"/>
    <w:rsid w:val="00B94E5B"/>
    <w:rsid w:val="00B955E5"/>
    <w:rsid w:val="00B974D7"/>
    <w:rsid w:val="00B9796E"/>
    <w:rsid w:val="00B97B37"/>
    <w:rsid w:val="00BA178A"/>
    <w:rsid w:val="00BA2107"/>
    <w:rsid w:val="00BA458D"/>
    <w:rsid w:val="00BB17B2"/>
    <w:rsid w:val="00BB4AFB"/>
    <w:rsid w:val="00BC15D6"/>
    <w:rsid w:val="00BC1E3D"/>
    <w:rsid w:val="00BC5E53"/>
    <w:rsid w:val="00BC7800"/>
    <w:rsid w:val="00BD0A92"/>
    <w:rsid w:val="00BD1F91"/>
    <w:rsid w:val="00BD4015"/>
    <w:rsid w:val="00BE250F"/>
    <w:rsid w:val="00BE287C"/>
    <w:rsid w:val="00BE4030"/>
    <w:rsid w:val="00BE46C5"/>
    <w:rsid w:val="00BE6011"/>
    <w:rsid w:val="00BE65D3"/>
    <w:rsid w:val="00BF69B3"/>
    <w:rsid w:val="00BF7D08"/>
    <w:rsid w:val="00C00A32"/>
    <w:rsid w:val="00C00E5B"/>
    <w:rsid w:val="00C04ED6"/>
    <w:rsid w:val="00C05626"/>
    <w:rsid w:val="00C06240"/>
    <w:rsid w:val="00C06AEE"/>
    <w:rsid w:val="00C132E5"/>
    <w:rsid w:val="00C13D5F"/>
    <w:rsid w:val="00C14B0C"/>
    <w:rsid w:val="00C21D06"/>
    <w:rsid w:val="00C2207C"/>
    <w:rsid w:val="00C2242F"/>
    <w:rsid w:val="00C229EE"/>
    <w:rsid w:val="00C25137"/>
    <w:rsid w:val="00C305E4"/>
    <w:rsid w:val="00C32380"/>
    <w:rsid w:val="00C35AC0"/>
    <w:rsid w:val="00C3610C"/>
    <w:rsid w:val="00C435D9"/>
    <w:rsid w:val="00C44EFA"/>
    <w:rsid w:val="00C54675"/>
    <w:rsid w:val="00C56F1E"/>
    <w:rsid w:val="00C570FF"/>
    <w:rsid w:val="00C57E6E"/>
    <w:rsid w:val="00C641BD"/>
    <w:rsid w:val="00C65B3A"/>
    <w:rsid w:val="00C66341"/>
    <w:rsid w:val="00C66A90"/>
    <w:rsid w:val="00C707E0"/>
    <w:rsid w:val="00C82152"/>
    <w:rsid w:val="00C82B26"/>
    <w:rsid w:val="00C83B4D"/>
    <w:rsid w:val="00C907A5"/>
    <w:rsid w:val="00C91336"/>
    <w:rsid w:val="00C9543E"/>
    <w:rsid w:val="00CA4B5D"/>
    <w:rsid w:val="00CA4F5E"/>
    <w:rsid w:val="00CA6337"/>
    <w:rsid w:val="00CA64C1"/>
    <w:rsid w:val="00CA7177"/>
    <w:rsid w:val="00CA7AFC"/>
    <w:rsid w:val="00CB14F7"/>
    <w:rsid w:val="00CB2060"/>
    <w:rsid w:val="00CB5C34"/>
    <w:rsid w:val="00CC1CF4"/>
    <w:rsid w:val="00CC24B4"/>
    <w:rsid w:val="00CC3368"/>
    <w:rsid w:val="00CC3CDA"/>
    <w:rsid w:val="00CC5627"/>
    <w:rsid w:val="00CC725A"/>
    <w:rsid w:val="00CD3AFC"/>
    <w:rsid w:val="00CD4948"/>
    <w:rsid w:val="00CD658A"/>
    <w:rsid w:val="00CE17F6"/>
    <w:rsid w:val="00CE4769"/>
    <w:rsid w:val="00CE5210"/>
    <w:rsid w:val="00CE5B4A"/>
    <w:rsid w:val="00CF27A4"/>
    <w:rsid w:val="00CF3827"/>
    <w:rsid w:val="00CF47E6"/>
    <w:rsid w:val="00CF6FB3"/>
    <w:rsid w:val="00D01FC0"/>
    <w:rsid w:val="00D02941"/>
    <w:rsid w:val="00D033D3"/>
    <w:rsid w:val="00D0366F"/>
    <w:rsid w:val="00D03A7F"/>
    <w:rsid w:val="00D03BB1"/>
    <w:rsid w:val="00D05961"/>
    <w:rsid w:val="00D07F37"/>
    <w:rsid w:val="00D10623"/>
    <w:rsid w:val="00D17202"/>
    <w:rsid w:val="00D20EA1"/>
    <w:rsid w:val="00D22763"/>
    <w:rsid w:val="00D240CA"/>
    <w:rsid w:val="00D27D4C"/>
    <w:rsid w:val="00D30DD4"/>
    <w:rsid w:val="00D3274D"/>
    <w:rsid w:val="00D3341C"/>
    <w:rsid w:val="00D34D00"/>
    <w:rsid w:val="00D376E1"/>
    <w:rsid w:val="00D40CC1"/>
    <w:rsid w:val="00D4524C"/>
    <w:rsid w:val="00D4668D"/>
    <w:rsid w:val="00D46776"/>
    <w:rsid w:val="00D50016"/>
    <w:rsid w:val="00D515DB"/>
    <w:rsid w:val="00D52C81"/>
    <w:rsid w:val="00D55A90"/>
    <w:rsid w:val="00D61CA9"/>
    <w:rsid w:val="00D63450"/>
    <w:rsid w:val="00D6397C"/>
    <w:rsid w:val="00D7099F"/>
    <w:rsid w:val="00D70E68"/>
    <w:rsid w:val="00D7313A"/>
    <w:rsid w:val="00D74E16"/>
    <w:rsid w:val="00D7579D"/>
    <w:rsid w:val="00D75954"/>
    <w:rsid w:val="00D76F12"/>
    <w:rsid w:val="00D77878"/>
    <w:rsid w:val="00D80F9A"/>
    <w:rsid w:val="00D81BD9"/>
    <w:rsid w:val="00D82943"/>
    <w:rsid w:val="00D8350B"/>
    <w:rsid w:val="00D838EC"/>
    <w:rsid w:val="00D83BFC"/>
    <w:rsid w:val="00D83DFA"/>
    <w:rsid w:val="00D83EC8"/>
    <w:rsid w:val="00D84020"/>
    <w:rsid w:val="00D84703"/>
    <w:rsid w:val="00D90002"/>
    <w:rsid w:val="00D90265"/>
    <w:rsid w:val="00D942E4"/>
    <w:rsid w:val="00D955C9"/>
    <w:rsid w:val="00D958D8"/>
    <w:rsid w:val="00D97698"/>
    <w:rsid w:val="00DA0D02"/>
    <w:rsid w:val="00DA13E1"/>
    <w:rsid w:val="00DA4A2C"/>
    <w:rsid w:val="00DA5EBD"/>
    <w:rsid w:val="00DA73CB"/>
    <w:rsid w:val="00DB0F99"/>
    <w:rsid w:val="00DB2E91"/>
    <w:rsid w:val="00DB46DA"/>
    <w:rsid w:val="00DB7502"/>
    <w:rsid w:val="00DC3C02"/>
    <w:rsid w:val="00DC4EF5"/>
    <w:rsid w:val="00DC5602"/>
    <w:rsid w:val="00DC6258"/>
    <w:rsid w:val="00DC716A"/>
    <w:rsid w:val="00DD0058"/>
    <w:rsid w:val="00DD4095"/>
    <w:rsid w:val="00DD4A93"/>
    <w:rsid w:val="00DE09CC"/>
    <w:rsid w:val="00DE1A4A"/>
    <w:rsid w:val="00DE2957"/>
    <w:rsid w:val="00DE2B0B"/>
    <w:rsid w:val="00DF6656"/>
    <w:rsid w:val="00E023A5"/>
    <w:rsid w:val="00E02E60"/>
    <w:rsid w:val="00E05353"/>
    <w:rsid w:val="00E111DE"/>
    <w:rsid w:val="00E13662"/>
    <w:rsid w:val="00E136FD"/>
    <w:rsid w:val="00E139E3"/>
    <w:rsid w:val="00E142AE"/>
    <w:rsid w:val="00E1591D"/>
    <w:rsid w:val="00E22318"/>
    <w:rsid w:val="00E2300C"/>
    <w:rsid w:val="00E23B83"/>
    <w:rsid w:val="00E324A4"/>
    <w:rsid w:val="00E35183"/>
    <w:rsid w:val="00E36DB0"/>
    <w:rsid w:val="00E409CC"/>
    <w:rsid w:val="00E41244"/>
    <w:rsid w:val="00E4189C"/>
    <w:rsid w:val="00E4245A"/>
    <w:rsid w:val="00E44DB4"/>
    <w:rsid w:val="00E47DC2"/>
    <w:rsid w:val="00E54371"/>
    <w:rsid w:val="00E55B35"/>
    <w:rsid w:val="00E55C7B"/>
    <w:rsid w:val="00E56823"/>
    <w:rsid w:val="00E56EE9"/>
    <w:rsid w:val="00E61D3C"/>
    <w:rsid w:val="00E6374F"/>
    <w:rsid w:val="00E66E7C"/>
    <w:rsid w:val="00E710B2"/>
    <w:rsid w:val="00E7650C"/>
    <w:rsid w:val="00E85688"/>
    <w:rsid w:val="00E8639D"/>
    <w:rsid w:val="00E86B68"/>
    <w:rsid w:val="00E92164"/>
    <w:rsid w:val="00E92210"/>
    <w:rsid w:val="00E94952"/>
    <w:rsid w:val="00E94C3A"/>
    <w:rsid w:val="00E96AB7"/>
    <w:rsid w:val="00EA2AAD"/>
    <w:rsid w:val="00EA33CD"/>
    <w:rsid w:val="00EA3AE4"/>
    <w:rsid w:val="00EA3F3D"/>
    <w:rsid w:val="00EA4298"/>
    <w:rsid w:val="00EA483D"/>
    <w:rsid w:val="00EA68A9"/>
    <w:rsid w:val="00EB1EF7"/>
    <w:rsid w:val="00EB3190"/>
    <w:rsid w:val="00EB3472"/>
    <w:rsid w:val="00EB39F5"/>
    <w:rsid w:val="00EB5460"/>
    <w:rsid w:val="00EC2CE7"/>
    <w:rsid w:val="00EC42B2"/>
    <w:rsid w:val="00EC4EA7"/>
    <w:rsid w:val="00EC5DA5"/>
    <w:rsid w:val="00ED3FC0"/>
    <w:rsid w:val="00ED47FE"/>
    <w:rsid w:val="00ED4952"/>
    <w:rsid w:val="00ED5C1E"/>
    <w:rsid w:val="00ED601A"/>
    <w:rsid w:val="00ED7474"/>
    <w:rsid w:val="00EE1B0A"/>
    <w:rsid w:val="00EE4427"/>
    <w:rsid w:val="00EE71DD"/>
    <w:rsid w:val="00EF03BD"/>
    <w:rsid w:val="00EF21B5"/>
    <w:rsid w:val="00EF5A91"/>
    <w:rsid w:val="00EF60F9"/>
    <w:rsid w:val="00EF629F"/>
    <w:rsid w:val="00EF7965"/>
    <w:rsid w:val="00F02524"/>
    <w:rsid w:val="00F0454E"/>
    <w:rsid w:val="00F06317"/>
    <w:rsid w:val="00F07029"/>
    <w:rsid w:val="00F077B4"/>
    <w:rsid w:val="00F07F94"/>
    <w:rsid w:val="00F1107D"/>
    <w:rsid w:val="00F1129E"/>
    <w:rsid w:val="00F1185F"/>
    <w:rsid w:val="00F14635"/>
    <w:rsid w:val="00F17D55"/>
    <w:rsid w:val="00F2180D"/>
    <w:rsid w:val="00F22886"/>
    <w:rsid w:val="00F23CD7"/>
    <w:rsid w:val="00F30194"/>
    <w:rsid w:val="00F30D44"/>
    <w:rsid w:val="00F313C0"/>
    <w:rsid w:val="00F340FB"/>
    <w:rsid w:val="00F35CBE"/>
    <w:rsid w:val="00F360B6"/>
    <w:rsid w:val="00F3638B"/>
    <w:rsid w:val="00F36A9E"/>
    <w:rsid w:val="00F41993"/>
    <w:rsid w:val="00F419BF"/>
    <w:rsid w:val="00F47578"/>
    <w:rsid w:val="00F47EA2"/>
    <w:rsid w:val="00F52D5B"/>
    <w:rsid w:val="00F530BC"/>
    <w:rsid w:val="00F53992"/>
    <w:rsid w:val="00F53ADF"/>
    <w:rsid w:val="00F56A6A"/>
    <w:rsid w:val="00F61679"/>
    <w:rsid w:val="00F62A93"/>
    <w:rsid w:val="00F632AA"/>
    <w:rsid w:val="00F6346E"/>
    <w:rsid w:val="00F63FE5"/>
    <w:rsid w:val="00F64635"/>
    <w:rsid w:val="00F66D83"/>
    <w:rsid w:val="00F67170"/>
    <w:rsid w:val="00F71386"/>
    <w:rsid w:val="00F74A73"/>
    <w:rsid w:val="00F75448"/>
    <w:rsid w:val="00F81628"/>
    <w:rsid w:val="00F81664"/>
    <w:rsid w:val="00F82878"/>
    <w:rsid w:val="00F82B8F"/>
    <w:rsid w:val="00F912F3"/>
    <w:rsid w:val="00F913C4"/>
    <w:rsid w:val="00F94472"/>
    <w:rsid w:val="00F94BE9"/>
    <w:rsid w:val="00FA4404"/>
    <w:rsid w:val="00FB4931"/>
    <w:rsid w:val="00FB6E8B"/>
    <w:rsid w:val="00FB7882"/>
    <w:rsid w:val="00FC342F"/>
    <w:rsid w:val="00FC6B31"/>
    <w:rsid w:val="00FD41B9"/>
    <w:rsid w:val="00FD5B36"/>
    <w:rsid w:val="00FE1814"/>
    <w:rsid w:val="00FE2466"/>
    <w:rsid w:val="00FE4ACF"/>
    <w:rsid w:val="00FE4BA2"/>
    <w:rsid w:val="00FE72F9"/>
    <w:rsid w:val="00FF1BB7"/>
    <w:rsid w:val="00FF24C3"/>
    <w:rsid w:val="00FF2624"/>
    <w:rsid w:val="00FF2FB5"/>
    <w:rsid w:val="00FF4B44"/>
    <w:rsid w:val="00FF526F"/>
    <w:rsid w:val="00FF63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F6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13413A"/>
    <w:pPr>
      <w:widowControl w:val="0"/>
      <w:autoSpaceDE w:val="0"/>
      <w:autoSpaceDN w:val="0"/>
      <w:adjustRightInd w:val="0"/>
      <w:spacing w:after="0" w:line="240" w:lineRule="auto"/>
    </w:pPr>
    <w:rPr>
      <w:rFonts w:ascii="Times New Roman" w:hAnsi="Times New Roman" w:cs="Times New Roman"/>
      <w:sz w:val="24"/>
      <w:szCs w:val="24"/>
    </w:rPr>
  </w:style>
  <w:style w:type="character" w:styleId="Kpr">
    <w:name w:val="Hyperlink"/>
    <w:basedOn w:val="VarsaylanParagrafYazTipi"/>
    <w:uiPriority w:val="99"/>
    <w:unhideWhenUsed/>
    <w:rsid w:val="005D48FA"/>
    <w:rPr>
      <w:color w:val="6B9F25"/>
      <w:u w:val="single"/>
    </w:rPr>
  </w:style>
  <w:style w:type="paragraph" w:styleId="ListeParagraf">
    <w:name w:val="List Paragraph"/>
    <w:basedOn w:val="Normal"/>
    <w:uiPriority w:val="34"/>
    <w:qFormat/>
    <w:rsid w:val="00960CA4"/>
    <w:pPr>
      <w:ind w:left="720"/>
      <w:contextualSpacing/>
    </w:pPr>
  </w:style>
  <w:style w:type="paragraph" w:styleId="stbilgi">
    <w:name w:val="header"/>
    <w:basedOn w:val="Normal"/>
    <w:link w:val="stbilgiChar"/>
    <w:uiPriority w:val="99"/>
    <w:unhideWhenUsed/>
    <w:rsid w:val="00A4039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4039F"/>
  </w:style>
  <w:style w:type="paragraph" w:styleId="Altbilgi">
    <w:name w:val="footer"/>
    <w:basedOn w:val="Normal"/>
    <w:link w:val="AltbilgiChar"/>
    <w:uiPriority w:val="99"/>
    <w:unhideWhenUsed/>
    <w:rsid w:val="00A4039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4039F"/>
  </w:style>
  <w:style w:type="paragraph" w:styleId="BalonMetni">
    <w:name w:val="Balloon Text"/>
    <w:basedOn w:val="Normal"/>
    <w:link w:val="BalonMetniChar"/>
    <w:uiPriority w:val="99"/>
    <w:semiHidden/>
    <w:unhideWhenUsed/>
    <w:rsid w:val="00493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357C"/>
    <w:rPr>
      <w:rFonts w:ascii="Tahoma" w:hAnsi="Tahoma" w:cs="Tahoma"/>
      <w:sz w:val="16"/>
      <w:szCs w:val="16"/>
    </w:rPr>
  </w:style>
  <w:style w:type="character" w:styleId="zlenenKpr">
    <w:name w:val="FollowedHyperlink"/>
    <w:basedOn w:val="VarsaylanParagrafYazTipi"/>
    <w:uiPriority w:val="99"/>
    <w:semiHidden/>
    <w:unhideWhenUsed/>
    <w:rsid w:val="00D30DD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slek.eba.gov.tr" TargetMode="External"/><Relationship Id="rId5" Type="http://schemas.openxmlformats.org/officeDocument/2006/relationships/webSettings" Target="webSettings.xml"/><Relationship Id="rId10" Type="http://schemas.openxmlformats.org/officeDocument/2006/relationships/hyperlink" Target="https://meslegimhayatim.meb.gov.tr/photos/2020/02/05/metgem_2020_8sinif_tanitimlari_5e3ad105d345c.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8CD1A-7048-483D-A020-FFC72F4BC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1468</Words>
  <Characters>8368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ABDÜLHAMİT KAYA</cp:lastModifiedBy>
  <cp:revision>2</cp:revision>
  <cp:lastPrinted>2021-01-26T14:21:00Z</cp:lastPrinted>
  <dcterms:created xsi:type="dcterms:W3CDTF">2021-02-04T07:11:00Z</dcterms:created>
  <dcterms:modified xsi:type="dcterms:W3CDTF">2021-02-04T07:11:00Z</dcterms:modified>
</cp:coreProperties>
</file>