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D0CE4" w14:textId="77777777" w:rsidR="005B51DE" w:rsidRPr="00E330AB" w:rsidRDefault="005B51DE" w:rsidP="00120DD9">
      <w:pPr>
        <w:rPr>
          <w:color w:val="FFFFFF"/>
        </w:rPr>
      </w:pPr>
      <w:r>
        <w:rPr>
          <w:noProof/>
        </w:rPr>
        <mc:AlternateContent>
          <mc:Choice Requires="wps">
            <w:drawing>
              <wp:anchor distT="0" distB="0" distL="114300" distR="114300" simplePos="0" relativeHeight="251661312" behindDoc="1" locked="0" layoutInCell="1" allowOverlap="1" wp14:anchorId="06077BEE" wp14:editId="682A0212">
                <wp:simplePos x="0" y="0"/>
                <wp:positionH relativeFrom="column">
                  <wp:posOffset>1386205</wp:posOffset>
                </wp:positionH>
                <wp:positionV relativeFrom="paragraph">
                  <wp:posOffset>-426085</wp:posOffset>
                </wp:positionV>
                <wp:extent cx="2981960" cy="875030"/>
                <wp:effectExtent l="0" t="0" r="27940" b="2032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87503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BB0B158" w14:textId="77777777" w:rsidR="00035E19" w:rsidRPr="002060FB" w:rsidRDefault="00035E19" w:rsidP="005B51DE">
                            <w:pPr>
                              <w:spacing w:after="0" w:line="240" w:lineRule="auto"/>
                              <w:jc w:val="center"/>
                              <w:rPr>
                                <w:rFonts w:ascii="Times New Roman" w:hAnsi="Times New Roman"/>
                                <w:b w:val="0"/>
                                <w:color w:val="FF0000"/>
                                <w:sz w:val="28"/>
                                <w:szCs w:val="28"/>
                              </w:rPr>
                            </w:pPr>
                            <w:r w:rsidRPr="002060FB">
                              <w:rPr>
                                <w:rFonts w:ascii="Times New Roman" w:hAnsi="Times New Roman"/>
                                <w:color w:val="FF0000"/>
                                <w:sz w:val="28"/>
                                <w:szCs w:val="28"/>
                              </w:rPr>
                              <w:t>T.C.</w:t>
                            </w:r>
                          </w:p>
                          <w:p w14:paraId="649044F9" w14:textId="77777777" w:rsidR="00035E19" w:rsidRPr="002060FB" w:rsidRDefault="00035E19" w:rsidP="005B51DE">
                            <w:pPr>
                              <w:spacing w:after="0" w:line="240" w:lineRule="auto"/>
                              <w:jc w:val="center"/>
                              <w:rPr>
                                <w:rFonts w:ascii="Times New Roman" w:hAnsi="Times New Roman"/>
                                <w:b w:val="0"/>
                                <w:color w:val="FF0000"/>
                                <w:sz w:val="28"/>
                                <w:szCs w:val="28"/>
                              </w:rPr>
                            </w:pPr>
                            <w:r w:rsidRPr="00AF1972">
                              <w:rPr>
                                <w:rFonts w:ascii="Times New Roman" w:hAnsi="Times New Roman"/>
                                <w:color w:val="FF0000"/>
                                <w:sz w:val="28"/>
                                <w:szCs w:val="28"/>
                              </w:rPr>
                              <w:t>MİLLÎ</w:t>
                            </w:r>
                            <w:r w:rsidRPr="00AF1972" w:rsidDel="00AF1972">
                              <w:rPr>
                                <w:rFonts w:ascii="Times New Roman" w:hAnsi="Times New Roman"/>
                                <w:color w:val="FF0000"/>
                                <w:sz w:val="28"/>
                                <w:szCs w:val="28"/>
                              </w:rPr>
                              <w:t xml:space="preserve"> </w:t>
                            </w:r>
                            <w:r w:rsidRPr="002060FB">
                              <w:rPr>
                                <w:rFonts w:ascii="Times New Roman" w:hAnsi="Times New Roman"/>
                                <w:color w:val="FF0000"/>
                                <w:sz w:val="28"/>
                                <w:szCs w:val="28"/>
                              </w:rPr>
                              <w:t>EĞİTİM BAKANLIĞI</w:t>
                            </w:r>
                          </w:p>
                          <w:p w14:paraId="0DB2F3A7" w14:textId="77777777" w:rsidR="00035E19" w:rsidRPr="002060FB" w:rsidRDefault="00035E19" w:rsidP="005B51DE">
                            <w:pPr>
                              <w:spacing w:after="0" w:line="240" w:lineRule="auto"/>
                              <w:jc w:val="center"/>
                              <w:rPr>
                                <w:rFonts w:ascii="Times New Roman" w:hAnsi="Times New Roman"/>
                                <w:color w:val="FF0000"/>
                                <w:sz w:val="28"/>
                                <w:szCs w:val="28"/>
                              </w:rPr>
                            </w:pPr>
                            <w:r w:rsidRPr="002060FB">
                              <w:rPr>
                                <w:rFonts w:ascii="Times New Roman" w:hAnsi="Times New Roman"/>
                                <w:color w:val="FF0000"/>
                                <w:sz w:val="28"/>
                                <w:szCs w:val="28"/>
                              </w:rPr>
                              <w:t>TEFTİŞ KURULU BAŞKANLIĞI</w:t>
                            </w:r>
                          </w:p>
                          <w:p w14:paraId="253A166D" w14:textId="77777777" w:rsidR="00035E19" w:rsidRPr="00A17695" w:rsidRDefault="00035E19" w:rsidP="005B51DE">
                            <w:pPr>
                              <w:spacing w:after="0" w:line="240" w:lineRule="auto"/>
                              <w:jc w:val="center"/>
                              <w:rPr>
                                <w:color w:val="FF0000"/>
                                <w:sz w:val="26"/>
                                <w:szCs w:val="2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77BEE" id="_x0000_t202" coordsize="21600,21600" o:spt="202" path="m,l,21600r21600,l21600,xe">
                <v:stroke joinstyle="miter"/>
                <v:path gradientshapeok="t" o:connecttype="rect"/>
              </v:shapetype>
              <v:shape id="Text Box 29" o:spid="_x0000_s1026" type="#_x0000_t202" style="position:absolute;margin-left:109.15pt;margin-top:-33.55pt;width:234.8pt;height:6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" fillcolor="white [3201]" strokecolor="#5b9bd5 [3204]" strokeweight="1pt">
                <v:textbox>
                  <w:txbxContent>
                    <w:p w14:paraId="1BB0B158" w14:textId="77777777" w:rsidR="00035E19" w:rsidRPr="002060FB" w:rsidRDefault="00035E19" w:rsidP="005B51DE">
                      <w:pPr>
                        <w:spacing w:after="0" w:line="240" w:lineRule="auto"/>
                        <w:jc w:val="center"/>
                        <w:rPr>
                          <w:rFonts w:ascii="Times New Roman" w:hAnsi="Times New Roman"/>
                          <w:b w:val="0"/>
                          <w:color w:val="FF0000"/>
                          <w:sz w:val="28"/>
                          <w:szCs w:val="28"/>
                        </w:rPr>
                      </w:pPr>
                      <w:r w:rsidRPr="002060FB">
                        <w:rPr>
                          <w:rFonts w:ascii="Times New Roman" w:hAnsi="Times New Roman"/>
                          <w:color w:val="FF0000"/>
                          <w:sz w:val="28"/>
                          <w:szCs w:val="28"/>
                        </w:rPr>
                        <w:t>T.C.</w:t>
                      </w:r>
                    </w:p>
                    <w:p w14:paraId="649044F9" w14:textId="77777777" w:rsidR="00035E19" w:rsidRPr="002060FB" w:rsidRDefault="00035E19" w:rsidP="005B51DE">
                      <w:pPr>
                        <w:spacing w:after="0" w:line="240" w:lineRule="auto"/>
                        <w:jc w:val="center"/>
                        <w:rPr>
                          <w:rFonts w:ascii="Times New Roman" w:hAnsi="Times New Roman"/>
                          <w:b w:val="0"/>
                          <w:color w:val="FF0000"/>
                          <w:sz w:val="28"/>
                          <w:szCs w:val="28"/>
                        </w:rPr>
                      </w:pPr>
                      <w:r w:rsidRPr="00AF1972">
                        <w:rPr>
                          <w:rFonts w:ascii="Times New Roman" w:hAnsi="Times New Roman"/>
                          <w:color w:val="FF0000"/>
                          <w:sz w:val="28"/>
                          <w:szCs w:val="28"/>
                        </w:rPr>
                        <w:t>MİLLÎ</w:t>
                      </w:r>
                      <w:r w:rsidRPr="00AF1972" w:rsidDel="00AF1972">
                        <w:rPr>
                          <w:rFonts w:ascii="Times New Roman" w:hAnsi="Times New Roman"/>
                          <w:color w:val="FF0000"/>
                          <w:sz w:val="28"/>
                          <w:szCs w:val="28"/>
                        </w:rPr>
                        <w:t xml:space="preserve"> </w:t>
                      </w:r>
                      <w:r w:rsidRPr="002060FB">
                        <w:rPr>
                          <w:rFonts w:ascii="Times New Roman" w:hAnsi="Times New Roman"/>
                          <w:color w:val="FF0000"/>
                          <w:sz w:val="28"/>
                          <w:szCs w:val="28"/>
                        </w:rPr>
                        <w:t>EĞİTİM BAKANLIĞI</w:t>
                      </w:r>
                    </w:p>
                    <w:p w14:paraId="0DB2F3A7" w14:textId="77777777" w:rsidR="00035E19" w:rsidRPr="002060FB" w:rsidRDefault="00035E19" w:rsidP="005B51DE">
                      <w:pPr>
                        <w:spacing w:after="0" w:line="240" w:lineRule="auto"/>
                        <w:jc w:val="center"/>
                        <w:rPr>
                          <w:rFonts w:ascii="Times New Roman" w:hAnsi="Times New Roman"/>
                          <w:color w:val="FF0000"/>
                          <w:sz w:val="28"/>
                          <w:szCs w:val="28"/>
                        </w:rPr>
                      </w:pPr>
                      <w:r w:rsidRPr="002060FB">
                        <w:rPr>
                          <w:rFonts w:ascii="Times New Roman" w:hAnsi="Times New Roman"/>
                          <w:color w:val="FF0000"/>
                          <w:sz w:val="28"/>
                          <w:szCs w:val="28"/>
                        </w:rPr>
                        <w:t>TEFTİŞ KURULU BAŞKANLIĞI</w:t>
                      </w:r>
                    </w:p>
                    <w:p w14:paraId="253A166D" w14:textId="77777777" w:rsidR="00035E19" w:rsidRPr="00A17695" w:rsidRDefault="00035E19" w:rsidP="005B51DE">
                      <w:pPr>
                        <w:spacing w:after="0" w:line="240" w:lineRule="auto"/>
                        <w:jc w:val="center"/>
                        <w:rPr>
                          <w:color w:val="FF0000"/>
                          <w:sz w:val="26"/>
                          <w:szCs w:val="26"/>
                        </w:rPr>
                      </w:pPr>
                    </w:p>
                  </w:txbxContent>
                </v:textbox>
              </v:shape>
            </w:pict>
          </mc:Fallback>
        </mc:AlternateContent>
      </w:r>
      <w:r w:rsidRPr="00E330AB">
        <w:rPr>
          <w:noProof/>
          <w:color w:val="FFFFFF"/>
        </w:rPr>
        <mc:AlternateContent>
          <mc:Choice Requires="wpg">
            <w:drawing>
              <wp:anchor distT="0" distB="0" distL="114300" distR="114300" simplePos="0" relativeHeight="251659264" behindDoc="1" locked="0" layoutInCell="0" allowOverlap="1" wp14:anchorId="2E9E579D" wp14:editId="299DCCF8">
                <wp:simplePos x="0" y="0"/>
                <wp:positionH relativeFrom="page">
                  <wp:posOffset>3626485</wp:posOffset>
                </wp:positionH>
                <wp:positionV relativeFrom="page">
                  <wp:posOffset>-43815</wp:posOffset>
                </wp:positionV>
                <wp:extent cx="3952875" cy="10741025"/>
                <wp:effectExtent l="0" t="0" r="9525" b="3175"/>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2875" cy="10741025"/>
                          <a:chOff x="7329" y="0"/>
                          <a:chExt cx="4911" cy="15840"/>
                        </a:xfrm>
                      </wpg:grpSpPr>
                      <wpg:grpSp>
                        <wpg:cNvPr id="3" name="Group 18"/>
                        <wpg:cNvGrpSpPr>
                          <a:grpSpLocks/>
                        </wpg:cNvGrpSpPr>
                        <wpg:grpSpPr bwMode="auto">
                          <a:xfrm>
                            <a:off x="7344" y="0"/>
                            <a:ext cx="4896" cy="15840"/>
                            <a:chOff x="7560" y="0"/>
                            <a:chExt cx="4700" cy="15840"/>
                          </a:xfrm>
                        </wpg:grpSpPr>
                        <wps:wsp>
                          <wps:cNvPr id="4" name="Rectangle 19"/>
                          <wps:cNvSpPr>
                            <a:spLocks noChangeArrowheads="1"/>
                          </wps:cNvSpPr>
                          <wps:spPr bwMode="auto">
                            <a:xfrm>
                              <a:off x="7755" y="0"/>
                              <a:ext cx="4505" cy="15840"/>
                            </a:xfrm>
                            <a:prstGeom prst="rect">
                              <a:avLst/>
                            </a:prstGeom>
                            <a:solidFill>
                              <a:srgbClr val="00AEEF"/>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5" name="Rectangle 20" descr="Light vertical"/>
                          <wps:cNvSpPr>
                            <a:spLocks noChangeArrowheads="1"/>
                          </wps:cNvSpPr>
                          <wps:spPr bwMode="auto">
                            <a:xfrm>
                              <a:off x="7560" y="8"/>
                              <a:ext cx="195" cy="15825"/>
                            </a:xfrm>
                            <a:prstGeom prst="rect">
                              <a:avLst/>
                            </a:prstGeom>
                            <a:pattFill prst="ltVert">
                              <a:fgClr>
                                <a:srgbClr val="00AEEF"/>
                              </a:fgClr>
                              <a:bgClr>
                                <a:srgbClr val="FFFFFF"/>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6" name="Rectangle 21"/>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CF03CDF" w14:textId="77777777" w:rsidR="00035E19" w:rsidRPr="002234A1" w:rsidRDefault="00035E19" w:rsidP="005B51DE">
                              <w:pPr>
                                <w:pStyle w:val="AralkYok"/>
                                <w:rPr>
                                  <w:b w:val="0"/>
                                  <w:bCs/>
                                  <w:color w:val="FFFFFF"/>
                                  <w:sz w:val="96"/>
                                  <w:szCs w:val="96"/>
                                </w:rPr>
                              </w:pPr>
                            </w:p>
                          </w:txbxContent>
                        </wps:txbx>
                        <wps:bodyPr rot="0" vert="horz" wrap="square" lIns="365760" tIns="182880" rIns="182880" bIns="182880" anchor="b" anchorCtr="0" upright="1">
                          <a:noAutofit/>
                        </wps:bodyPr>
                      </wps:wsp>
                      <wps:wsp>
                        <wps:cNvPr id="7" name="Rectangle 22"/>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4B40DB3" w14:textId="77777777" w:rsidR="00035E19" w:rsidRPr="002234A1" w:rsidRDefault="00035E19" w:rsidP="005B51DE">
                              <w:pPr>
                                <w:pStyle w:val="AralkYok"/>
                                <w:spacing w:line="360" w:lineRule="auto"/>
                                <w:rPr>
                                  <w:color w:val="FFFFFF"/>
                                </w:rPr>
                              </w:pPr>
                            </w:p>
                            <w:p w14:paraId="6A7E69AF" w14:textId="77777777" w:rsidR="00035E19" w:rsidRPr="002234A1" w:rsidRDefault="00035E19" w:rsidP="005B51DE">
                              <w:pPr>
                                <w:pStyle w:val="AralkYok"/>
                                <w:spacing w:line="360" w:lineRule="auto"/>
                                <w:rPr>
                                  <w:color w:val="FFFFFF"/>
                                </w:rPr>
                              </w:pPr>
                            </w:p>
                            <w:p w14:paraId="0EA960BA" w14:textId="77777777" w:rsidR="00035E19" w:rsidRPr="002234A1" w:rsidRDefault="00035E19" w:rsidP="005B51DE">
                              <w:pPr>
                                <w:pStyle w:val="AralkYok"/>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E579D" id="Group 17" o:spid="_x0000_s1027" style="position:absolute;margin-left:285.55pt;margin-top:-3.45pt;width:311.25pt;height:845.75pt;z-index:-251657216;mso-position-horizontal-relative:page;mso-position-vertical-relative:page"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" o:allowincell="f">
                <v:group id="Group 18"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19"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" fillcolor="#00aeef" stroked="f" strokecolor="#d8d8d8"/>
                  <v:rect id="Rectangle 20"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" fillcolor="#00aeef" stroked="f" strokecolor="white" strokeweight="1pt">
                    <v:fill r:id="rId8" o:title="" type="pattern"/>
                    <v:shadow color="#d8d8d8" offset="3pt,3pt"/>
                  </v:rect>
                </v:group>
                <v:rect id="Rectangle 21"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" filled="f" stroked="f" strokecolor="white" strokeweight="1pt">
                  <v:fill opacity="52428f"/>
                  <v:textbox inset="28.8pt,14.4pt,14.4pt,14.4pt">
                    <w:txbxContent>
                      <w:p w14:paraId="4CF03CDF" w14:textId="77777777" w:rsidR="00035E19" w:rsidRPr="002234A1" w:rsidRDefault="00035E19" w:rsidP="005B51DE">
                        <w:pPr>
                          <w:pStyle w:val="AralkYok"/>
                          <w:rPr>
                            <w:b w:val="0"/>
                            <w:bCs/>
                            <w:color w:val="FFFFFF"/>
                            <w:sz w:val="96"/>
                            <w:szCs w:val="96"/>
                          </w:rPr>
                        </w:pPr>
                      </w:p>
                    </w:txbxContent>
                  </v:textbox>
                </v:rect>
                <v:rect id="Rectangle 22"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" filled="f" stroked="f" strokecolor="white" strokeweight="1pt">
                  <v:fill opacity="52428f"/>
                  <v:textbox inset="28.8pt,14.4pt,14.4pt,14.4pt">
                    <w:txbxContent>
                      <w:p w14:paraId="64B40DB3" w14:textId="77777777" w:rsidR="00035E19" w:rsidRPr="002234A1" w:rsidRDefault="00035E19" w:rsidP="005B51DE">
                        <w:pPr>
                          <w:pStyle w:val="AralkYok"/>
                          <w:spacing w:line="360" w:lineRule="auto"/>
                          <w:rPr>
                            <w:color w:val="FFFFFF"/>
                          </w:rPr>
                        </w:pPr>
                      </w:p>
                      <w:p w14:paraId="6A7E69AF" w14:textId="77777777" w:rsidR="00035E19" w:rsidRPr="002234A1" w:rsidRDefault="00035E19" w:rsidP="005B51DE">
                        <w:pPr>
                          <w:pStyle w:val="AralkYok"/>
                          <w:spacing w:line="360" w:lineRule="auto"/>
                          <w:rPr>
                            <w:color w:val="FFFFFF"/>
                          </w:rPr>
                        </w:pPr>
                      </w:p>
                      <w:p w14:paraId="0EA960BA" w14:textId="77777777" w:rsidR="00035E19" w:rsidRPr="002234A1" w:rsidRDefault="00035E19" w:rsidP="005B51DE">
                        <w:pPr>
                          <w:pStyle w:val="AralkYok"/>
                          <w:spacing w:line="360" w:lineRule="auto"/>
                          <w:rPr>
                            <w:color w:val="FFFFFF"/>
                          </w:rPr>
                        </w:pPr>
                      </w:p>
                    </w:txbxContent>
                  </v:textbox>
                </v:rect>
                <w10:wrap anchorx="page" anchory="page"/>
              </v:group>
            </w:pict>
          </mc:Fallback>
        </mc:AlternateContent>
      </w:r>
    </w:p>
    <w:p w14:paraId="68148A40" w14:textId="77777777" w:rsidR="005B51DE" w:rsidRPr="00E330AB" w:rsidRDefault="005B51DE" w:rsidP="00120DD9">
      <w:pPr>
        <w:rPr>
          <w:color w:val="FFFFFF"/>
        </w:rPr>
      </w:pPr>
      <w:r w:rsidRPr="00E330AB">
        <w:rPr>
          <w:rFonts w:ascii="Times New Roman" w:hAnsi="Times New Roman"/>
          <w:snapToGrid w:val="0"/>
          <w:color w:val="FFFFFF"/>
          <w:w w:val="0"/>
          <w:sz w:val="0"/>
          <w:szCs w:val="0"/>
          <w:u w:color="000000"/>
          <w:bdr w:val="none" w:sz="0" w:space="0" w:color="000000"/>
          <w:shd w:val="clear" w:color="000000" w:fill="000000"/>
          <w:lang w:val="x-none" w:eastAsia="x-none" w:bidi="x-none"/>
        </w:rPr>
        <w:t xml:space="preserve"> </w:t>
      </w:r>
    </w:p>
    <w:p w14:paraId="7708AA2A" w14:textId="77777777" w:rsidR="005B51DE" w:rsidRDefault="005B51DE" w:rsidP="00120DD9">
      <w:r>
        <w:rPr>
          <w:noProof/>
        </w:rPr>
        <w:drawing>
          <wp:anchor distT="0" distB="0" distL="114300" distR="114300" simplePos="0" relativeHeight="251662336" behindDoc="0" locked="0" layoutInCell="1" allowOverlap="1" wp14:anchorId="44B18EE3" wp14:editId="6AC37221">
            <wp:simplePos x="0" y="0"/>
            <wp:positionH relativeFrom="column">
              <wp:posOffset>2247265</wp:posOffset>
            </wp:positionH>
            <wp:positionV relativeFrom="paragraph">
              <wp:posOffset>259080</wp:posOffset>
            </wp:positionV>
            <wp:extent cx="1261745" cy="1216025"/>
            <wp:effectExtent l="76200" t="57150" r="71755" b="98425"/>
            <wp:wrapNone/>
            <wp:docPr id="63" name="Resim 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745" cy="1216025"/>
                    </a:xfrm>
                    <a:prstGeom prst="ellipse">
                      <a:avLst/>
                    </a:prstGeom>
                    <a:ln w="63500" cap="rnd">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14:sizeRelH relativeFrom="page">
              <wp14:pctWidth>0</wp14:pctWidth>
            </wp14:sizeRelH>
            <wp14:sizeRelV relativeFrom="page">
              <wp14:pctHeight>0</wp14:pctHeight>
            </wp14:sizeRelV>
          </wp:anchor>
        </w:drawing>
      </w:r>
    </w:p>
    <w:p w14:paraId="22750332" w14:textId="77777777" w:rsidR="005B51DE" w:rsidRPr="00E46D1B" w:rsidRDefault="005B51DE" w:rsidP="00120DD9"/>
    <w:p w14:paraId="7E086B67" w14:textId="77777777" w:rsidR="005B51DE" w:rsidRPr="00E46D1B" w:rsidRDefault="005B51DE" w:rsidP="00120DD9"/>
    <w:p w14:paraId="240D513F" w14:textId="77777777" w:rsidR="005B51DE" w:rsidRPr="00E46D1B" w:rsidRDefault="005B51DE" w:rsidP="00120DD9"/>
    <w:p w14:paraId="2DF2970F" w14:textId="0CE42D3E" w:rsidR="005B51DE" w:rsidRPr="00E46D1B" w:rsidRDefault="005B51DE" w:rsidP="00120DD9"/>
    <w:p w14:paraId="4E99E4A1" w14:textId="28A86576" w:rsidR="005B51DE" w:rsidRDefault="001A52BD" w:rsidP="00120DD9">
      <w:r w:rsidRPr="00E330AB">
        <w:rPr>
          <w:noProof/>
          <w:color w:val="FFFFFF"/>
        </w:rPr>
        <mc:AlternateContent>
          <mc:Choice Requires="wps">
            <w:drawing>
              <wp:anchor distT="0" distB="0" distL="114300" distR="114300" simplePos="0" relativeHeight="251660288" behindDoc="0" locked="0" layoutInCell="0" allowOverlap="1" wp14:anchorId="66FE49C2" wp14:editId="5830F0F2">
                <wp:simplePos x="0" y="0"/>
                <wp:positionH relativeFrom="margin">
                  <wp:align>right</wp:align>
                </wp:positionH>
                <wp:positionV relativeFrom="page">
                  <wp:posOffset>3492500</wp:posOffset>
                </wp:positionV>
                <wp:extent cx="7067550" cy="1327150"/>
                <wp:effectExtent l="0" t="0" r="19050" b="2540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7550" cy="1327150"/>
                        </a:xfrm>
                        <a:prstGeom prst="rect">
                          <a:avLst/>
                        </a:prstGeom>
                        <a:solidFill>
                          <a:srgbClr val="E30A17"/>
                        </a:solidFill>
                        <a:ln w="12700" cap="rnd" cmpd="thickThin">
                          <a:solidFill>
                            <a:schemeClr val="bg1"/>
                          </a:solidFill>
                          <a:round/>
                          <a:headEnd/>
                          <a:tailEnd/>
                        </a:ln>
                        <a:effectLst/>
                      </wps:spPr>
                      <wps:txbx>
                        <w:txbxContent>
                          <w:p w14:paraId="7E572E9B" w14:textId="2C5F7952" w:rsidR="00035E19" w:rsidRDefault="00035E19" w:rsidP="009B481C">
                            <w:pPr>
                              <w:spacing w:after="0" w:line="240" w:lineRule="auto"/>
                              <w:ind w:firstLine="567"/>
                              <w:jc w:val="center"/>
                              <w:rPr>
                                <w:rFonts w:ascii="Times New Roman" w:hAnsi="Times New Roman"/>
                                <w:bCs/>
                                <w:color w:val="FFFFFF" w:themeColor="background1"/>
                                <w:sz w:val="32"/>
                                <w:szCs w:val="32"/>
                              </w:rPr>
                            </w:pPr>
                            <w:r w:rsidRPr="009B481C">
                              <w:rPr>
                                <w:rFonts w:ascii="Times New Roman" w:hAnsi="Times New Roman"/>
                                <w:bCs/>
                                <w:color w:val="FFFFFF" w:themeColor="background1"/>
                                <w:sz w:val="32"/>
                                <w:szCs w:val="32"/>
                              </w:rPr>
                              <w:t>ÇOCUKLARIN EĞİTİM SÜREÇLERİNİN</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GÜVENLİĞİNE İLİŞKİN KORUYUCU VE ÖNLEYİCİ HİZMET</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VE TEDBİRLERİN A</w:t>
                            </w:r>
                            <w:r>
                              <w:rPr>
                                <w:rFonts w:ascii="Times New Roman" w:hAnsi="Times New Roman"/>
                                <w:bCs/>
                                <w:color w:val="FFFFFF" w:themeColor="background1"/>
                                <w:sz w:val="32"/>
                                <w:szCs w:val="32"/>
                              </w:rPr>
                              <w:t xml:space="preserve">RTIRILMASINA YÖNELİK İŞ BİRLİĞİ </w:t>
                            </w:r>
                            <w:r w:rsidRPr="009B481C">
                              <w:rPr>
                                <w:rFonts w:ascii="Times New Roman" w:hAnsi="Times New Roman"/>
                                <w:bCs/>
                                <w:color w:val="FFFFFF" w:themeColor="background1"/>
                                <w:sz w:val="32"/>
                                <w:szCs w:val="32"/>
                              </w:rPr>
                              <w:t>PROTOKOLÜ</w:t>
                            </w:r>
                          </w:p>
                          <w:p w14:paraId="65BDF8B5" w14:textId="7652CFDA" w:rsidR="00035E19" w:rsidRPr="00427C25" w:rsidRDefault="00F84F90" w:rsidP="009B481C">
                            <w:pPr>
                              <w:spacing w:after="0" w:line="240" w:lineRule="auto"/>
                              <w:ind w:firstLine="567"/>
                              <w:jc w:val="center"/>
                              <w:rPr>
                                <w:rFonts w:ascii="Times New Roman" w:hAnsi="Times New Roman"/>
                                <w:bCs/>
                                <w:color w:val="FFFFFF" w:themeColor="background1"/>
                                <w:sz w:val="32"/>
                                <w:szCs w:val="32"/>
                              </w:rPr>
                            </w:pPr>
                            <w:r>
                              <w:rPr>
                                <w:rFonts w:ascii="Times New Roman" w:hAnsi="Times New Roman"/>
                                <w:bCs/>
                                <w:color w:val="FFFFFF" w:themeColor="background1"/>
                                <w:sz w:val="32"/>
                                <w:szCs w:val="32"/>
                              </w:rPr>
                              <w:t>DENETİM REHBERİ</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FE49C2" id="Rectangle 23" o:spid="_x0000_s1033" style="position:absolute;margin-left:505.3pt;margin-top:275pt;width:556.5pt;height:104.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" o:allowincell="f" fillcolor="#e30a17" strokecolor="white [3212]" strokeweight="1pt">
                <v:stroke linestyle="thickThin" joinstyle="round" endcap="round"/>
                <v:textbox inset="14.4pt,,14.4pt">
                  <w:txbxContent>
                    <w:p w14:paraId="7E572E9B" w14:textId="2C5F7952" w:rsidR="00035E19" w:rsidRDefault="00035E19" w:rsidP="009B481C">
                      <w:pPr>
                        <w:spacing w:after="0" w:line="240" w:lineRule="auto"/>
                        <w:ind w:firstLine="567"/>
                        <w:jc w:val="center"/>
                        <w:rPr>
                          <w:rFonts w:ascii="Times New Roman" w:hAnsi="Times New Roman"/>
                          <w:bCs/>
                          <w:color w:val="FFFFFF" w:themeColor="background1"/>
                          <w:sz w:val="32"/>
                          <w:szCs w:val="32"/>
                        </w:rPr>
                      </w:pPr>
                      <w:r w:rsidRPr="009B481C">
                        <w:rPr>
                          <w:rFonts w:ascii="Times New Roman" w:hAnsi="Times New Roman"/>
                          <w:bCs/>
                          <w:color w:val="FFFFFF" w:themeColor="background1"/>
                          <w:sz w:val="32"/>
                          <w:szCs w:val="32"/>
                        </w:rPr>
                        <w:t>ÇOCUKLARIN EĞİTİM SÜREÇLERİNİN</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GÜVENLİĞİNE İLİŞKİN KORUYUCU VE ÖNLEYİCİ HİZMET</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VE TEDBİRLERİN A</w:t>
                      </w:r>
                      <w:r>
                        <w:rPr>
                          <w:rFonts w:ascii="Times New Roman" w:hAnsi="Times New Roman"/>
                          <w:bCs/>
                          <w:color w:val="FFFFFF" w:themeColor="background1"/>
                          <w:sz w:val="32"/>
                          <w:szCs w:val="32"/>
                        </w:rPr>
                        <w:t xml:space="preserve">RTIRILMASINA YÖNELİK İŞ BİRLİĞİ </w:t>
                      </w:r>
                      <w:r w:rsidRPr="009B481C">
                        <w:rPr>
                          <w:rFonts w:ascii="Times New Roman" w:hAnsi="Times New Roman"/>
                          <w:bCs/>
                          <w:color w:val="FFFFFF" w:themeColor="background1"/>
                          <w:sz w:val="32"/>
                          <w:szCs w:val="32"/>
                        </w:rPr>
                        <w:t>PROTOKOLÜ</w:t>
                      </w:r>
                    </w:p>
                    <w:p w14:paraId="65BDF8B5" w14:textId="7652CFDA" w:rsidR="00035E19" w:rsidRPr="00427C25" w:rsidRDefault="00F84F90" w:rsidP="009B481C">
                      <w:pPr>
                        <w:spacing w:after="0" w:line="240" w:lineRule="auto"/>
                        <w:ind w:firstLine="567"/>
                        <w:jc w:val="center"/>
                        <w:rPr>
                          <w:rFonts w:ascii="Times New Roman" w:hAnsi="Times New Roman"/>
                          <w:bCs/>
                          <w:color w:val="FFFFFF" w:themeColor="background1"/>
                          <w:sz w:val="32"/>
                          <w:szCs w:val="32"/>
                        </w:rPr>
                      </w:pPr>
                      <w:r>
                        <w:rPr>
                          <w:rFonts w:ascii="Times New Roman" w:hAnsi="Times New Roman"/>
                          <w:bCs/>
                          <w:color w:val="FFFFFF" w:themeColor="background1"/>
                          <w:sz w:val="32"/>
                          <w:szCs w:val="32"/>
                        </w:rPr>
                        <w:t>DENETİM REHBERİ</w:t>
                      </w:r>
                    </w:p>
                  </w:txbxContent>
                </v:textbox>
                <w10:wrap anchorx="margin" anchory="page"/>
              </v:rect>
            </w:pict>
          </mc:Fallback>
        </mc:AlternateContent>
      </w:r>
    </w:p>
    <w:p w14:paraId="00E4C797" w14:textId="7E2915F3" w:rsidR="005B51DE" w:rsidRDefault="005B51DE" w:rsidP="00120DD9"/>
    <w:p w14:paraId="63C989D3" w14:textId="77777777" w:rsidR="005B51DE" w:rsidRPr="00955146" w:rsidRDefault="005B51DE" w:rsidP="00120DD9"/>
    <w:p w14:paraId="45B956AB" w14:textId="77777777" w:rsidR="005B51DE" w:rsidRPr="00955146" w:rsidRDefault="005B51DE" w:rsidP="00120DD9"/>
    <w:p w14:paraId="723EBC74" w14:textId="77777777" w:rsidR="005B51DE" w:rsidRDefault="005B51DE" w:rsidP="00120DD9"/>
    <w:tbl>
      <w:tblPr>
        <w:tblpPr w:leftFromText="141" w:rightFromText="141" w:vertAnchor="text" w:horzAnchor="margin" w:tblpXSpec="center" w:tblpY="1474"/>
        <w:tblW w:w="9278" w:type="dxa"/>
        <w:tblCellSpacing w:w="11" w:type="dxa"/>
        <w:tblBorders>
          <w:top w:val="double" w:sz="12" w:space="0" w:color="E30A17"/>
          <w:left w:val="double" w:sz="12" w:space="0" w:color="E30A17"/>
          <w:bottom w:val="double" w:sz="12" w:space="0" w:color="E30A17"/>
          <w:right w:val="double" w:sz="12" w:space="0" w:color="E30A17"/>
          <w:insideH w:val="double" w:sz="12" w:space="0" w:color="E30A17"/>
          <w:insideV w:val="double" w:sz="12" w:space="0" w:color="E30A17"/>
        </w:tblBorders>
        <w:shd w:val="clear" w:color="auto" w:fill="FFFFFF"/>
        <w:tblLayout w:type="fixed"/>
        <w:tblLook w:val="04A0" w:firstRow="1" w:lastRow="0" w:firstColumn="1" w:lastColumn="0" w:noHBand="0" w:noVBand="1"/>
      </w:tblPr>
      <w:tblGrid>
        <w:gridCol w:w="4639"/>
        <w:gridCol w:w="4639"/>
      </w:tblGrid>
      <w:tr w:rsidR="00044B5B" w:rsidRPr="00BA1005" w14:paraId="0FF39CAC" w14:textId="77777777" w:rsidTr="003175AA">
        <w:trPr>
          <w:trHeight w:val="454"/>
          <w:tblCellSpacing w:w="11" w:type="dxa"/>
        </w:trPr>
        <w:tc>
          <w:tcPr>
            <w:tcW w:w="4606" w:type="dxa"/>
            <w:shd w:val="clear" w:color="auto" w:fill="E30A17"/>
            <w:vAlign w:val="center"/>
          </w:tcPr>
          <w:p w14:paraId="6AF7DD95" w14:textId="5F669367" w:rsidR="00044B5B" w:rsidRPr="00A17695" w:rsidRDefault="00964581" w:rsidP="00120DD9">
            <w:pPr>
              <w:spacing w:after="0"/>
              <w:contextualSpacing/>
              <w:jc w:val="right"/>
              <w:rPr>
                <w:rFonts w:ascii="Times New Roman" w:hAnsi="Times New Roman"/>
                <w:b w:val="0"/>
                <w:color w:val="FFFFFF" w:themeColor="background1"/>
                <w:sz w:val="24"/>
                <w:szCs w:val="24"/>
              </w:rPr>
            </w:pPr>
            <w:r>
              <w:rPr>
                <w:rFonts w:ascii="Times New Roman" w:hAnsi="Times New Roman"/>
                <w:color w:val="FFFFFF" w:themeColor="background1"/>
                <w:sz w:val="24"/>
                <w:szCs w:val="24"/>
              </w:rPr>
              <w:t>İl/</w:t>
            </w:r>
            <w:r w:rsidR="001A52BD">
              <w:rPr>
                <w:rFonts w:ascii="Times New Roman" w:hAnsi="Times New Roman"/>
                <w:color w:val="FFFFFF" w:themeColor="background1"/>
                <w:sz w:val="24"/>
                <w:szCs w:val="24"/>
              </w:rPr>
              <w:t>İlçe</w:t>
            </w:r>
          </w:p>
        </w:tc>
        <w:tc>
          <w:tcPr>
            <w:tcW w:w="4606" w:type="dxa"/>
            <w:shd w:val="clear" w:color="auto" w:fill="FFFFFF"/>
            <w:vAlign w:val="center"/>
          </w:tcPr>
          <w:p w14:paraId="41FC87D4" w14:textId="36209C5B" w:rsidR="00044B5B" w:rsidRPr="00D9132C" w:rsidRDefault="00044B5B" w:rsidP="00120DD9">
            <w:pPr>
              <w:spacing w:after="0"/>
              <w:contextualSpacing/>
              <w:rPr>
                <w:rFonts w:ascii="Times New Roman" w:hAnsi="Times New Roman"/>
                <w:b w:val="0"/>
                <w:sz w:val="24"/>
                <w:szCs w:val="24"/>
              </w:rPr>
            </w:pPr>
          </w:p>
        </w:tc>
      </w:tr>
      <w:tr w:rsidR="00E52B21" w:rsidRPr="00BA1005" w14:paraId="59CB152C" w14:textId="77777777" w:rsidTr="003175AA">
        <w:trPr>
          <w:trHeight w:val="454"/>
          <w:tblCellSpacing w:w="11" w:type="dxa"/>
        </w:trPr>
        <w:tc>
          <w:tcPr>
            <w:tcW w:w="4606" w:type="dxa"/>
            <w:shd w:val="clear" w:color="auto" w:fill="E30A17"/>
            <w:vAlign w:val="center"/>
          </w:tcPr>
          <w:p w14:paraId="7BF5E8B3" w14:textId="0F032CB3" w:rsidR="00E52B21" w:rsidRDefault="001A52BD" w:rsidP="00120DD9">
            <w:pPr>
              <w:spacing w:after="0"/>
              <w:contextualSpacing/>
              <w:jc w:val="right"/>
              <w:rPr>
                <w:rFonts w:ascii="Times New Roman" w:hAnsi="Times New Roman"/>
                <w:color w:val="FFFFFF" w:themeColor="background1"/>
                <w:sz w:val="24"/>
                <w:szCs w:val="24"/>
              </w:rPr>
            </w:pPr>
            <w:r>
              <w:rPr>
                <w:rFonts w:ascii="Times New Roman" w:hAnsi="Times New Roman"/>
                <w:color w:val="FFFFFF" w:themeColor="background1"/>
                <w:sz w:val="24"/>
                <w:szCs w:val="24"/>
              </w:rPr>
              <w:t>Okul</w:t>
            </w:r>
            <w:r w:rsidR="00E52B21" w:rsidRPr="00A17695">
              <w:rPr>
                <w:rFonts w:ascii="Times New Roman" w:hAnsi="Times New Roman"/>
                <w:color w:val="FFFFFF" w:themeColor="background1"/>
                <w:sz w:val="24"/>
                <w:szCs w:val="24"/>
              </w:rPr>
              <w:t xml:space="preserve"> Adı</w:t>
            </w:r>
          </w:p>
        </w:tc>
        <w:tc>
          <w:tcPr>
            <w:tcW w:w="4606" w:type="dxa"/>
            <w:shd w:val="clear" w:color="auto" w:fill="FFFFFF"/>
            <w:vAlign w:val="center"/>
          </w:tcPr>
          <w:p w14:paraId="23ED1854" w14:textId="07CC2AAE" w:rsidR="00E52B21" w:rsidRDefault="00E52B21" w:rsidP="00120DD9">
            <w:pPr>
              <w:spacing w:after="0"/>
              <w:contextualSpacing/>
              <w:rPr>
                <w:rFonts w:ascii="Times New Roman" w:hAnsi="Times New Roman"/>
                <w:sz w:val="24"/>
                <w:szCs w:val="24"/>
              </w:rPr>
            </w:pPr>
          </w:p>
        </w:tc>
      </w:tr>
      <w:tr w:rsidR="00044B5B" w:rsidRPr="00BA1005" w14:paraId="01AC8132" w14:textId="77777777" w:rsidTr="003175AA">
        <w:trPr>
          <w:trHeight w:val="454"/>
          <w:tblCellSpacing w:w="11" w:type="dxa"/>
        </w:trPr>
        <w:tc>
          <w:tcPr>
            <w:tcW w:w="4606" w:type="dxa"/>
            <w:shd w:val="clear" w:color="auto" w:fill="E30A17"/>
            <w:vAlign w:val="center"/>
          </w:tcPr>
          <w:p w14:paraId="0FCE1EFF" w14:textId="0259B08D" w:rsidR="00044B5B" w:rsidRPr="00A17695" w:rsidRDefault="001A52BD" w:rsidP="00120DD9">
            <w:pPr>
              <w:spacing w:after="0"/>
              <w:contextualSpacing/>
              <w:jc w:val="right"/>
              <w:rPr>
                <w:rFonts w:ascii="Times New Roman" w:hAnsi="Times New Roman"/>
                <w:b w:val="0"/>
                <w:color w:val="FFFFFF" w:themeColor="background1"/>
                <w:sz w:val="24"/>
                <w:szCs w:val="24"/>
              </w:rPr>
            </w:pPr>
            <w:r>
              <w:rPr>
                <w:rFonts w:ascii="Times New Roman" w:hAnsi="Times New Roman"/>
                <w:color w:val="FFFFFF" w:themeColor="background1"/>
                <w:sz w:val="24"/>
                <w:szCs w:val="24"/>
              </w:rPr>
              <w:t>Kurum</w:t>
            </w:r>
            <w:r w:rsidR="00044B5B" w:rsidRPr="00A17695">
              <w:rPr>
                <w:rFonts w:ascii="Times New Roman" w:hAnsi="Times New Roman"/>
                <w:color w:val="FFFFFF" w:themeColor="background1"/>
                <w:sz w:val="24"/>
                <w:szCs w:val="24"/>
              </w:rPr>
              <w:t xml:space="preserve"> Kodu</w:t>
            </w:r>
          </w:p>
        </w:tc>
        <w:tc>
          <w:tcPr>
            <w:tcW w:w="4606" w:type="dxa"/>
            <w:shd w:val="clear" w:color="auto" w:fill="FFFFFF"/>
            <w:vAlign w:val="center"/>
          </w:tcPr>
          <w:p w14:paraId="7187CC10" w14:textId="77777777" w:rsidR="00044B5B" w:rsidRPr="003D564B" w:rsidRDefault="00044B5B" w:rsidP="00120DD9">
            <w:pPr>
              <w:spacing w:after="0"/>
              <w:contextualSpacing/>
              <w:rPr>
                <w:rFonts w:ascii="Times New Roman" w:hAnsi="Times New Roman"/>
                <w:sz w:val="24"/>
                <w:szCs w:val="24"/>
              </w:rPr>
            </w:pPr>
          </w:p>
        </w:tc>
      </w:tr>
      <w:tr w:rsidR="00044B5B" w:rsidRPr="00BA1005" w14:paraId="59238A73" w14:textId="77777777" w:rsidTr="003175AA">
        <w:trPr>
          <w:trHeight w:val="454"/>
          <w:tblCellSpacing w:w="11" w:type="dxa"/>
        </w:trPr>
        <w:tc>
          <w:tcPr>
            <w:tcW w:w="4606" w:type="dxa"/>
            <w:shd w:val="clear" w:color="auto" w:fill="E30A17"/>
            <w:vAlign w:val="center"/>
          </w:tcPr>
          <w:p w14:paraId="51E5068C" w14:textId="77777777" w:rsidR="00044B5B" w:rsidRPr="00A17695" w:rsidRDefault="00044B5B" w:rsidP="00120DD9">
            <w:pPr>
              <w:spacing w:after="0"/>
              <w:contextualSpacing/>
              <w:jc w:val="right"/>
              <w:rPr>
                <w:rFonts w:ascii="Times New Roman" w:hAnsi="Times New Roman"/>
                <w:b w:val="0"/>
                <w:color w:val="FFFFFF" w:themeColor="background1"/>
                <w:sz w:val="24"/>
                <w:szCs w:val="24"/>
              </w:rPr>
            </w:pPr>
            <w:r w:rsidRPr="00A17695">
              <w:rPr>
                <w:rFonts w:ascii="Times New Roman" w:hAnsi="Times New Roman"/>
                <w:color w:val="FFFFFF" w:themeColor="background1"/>
                <w:sz w:val="24"/>
                <w:szCs w:val="24"/>
              </w:rPr>
              <w:t>Denetim Tarihi</w:t>
            </w:r>
          </w:p>
        </w:tc>
        <w:tc>
          <w:tcPr>
            <w:tcW w:w="4606" w:type="dxa"/>
            <w:shd w:val="clear" w:color="auto" w:fill="FFFFFF"/>
            <w:vAlign w:val="center"/>
          </w:tcPr>
          <w:p w14:paraId="5A390938" w14:textId="10FFA2B8" w:rsidR="00044B5B" w:rsidRPr="00D9132C" w:rsidRDefault="00044B5B" w:rsidP="00120DD9">
            <w:pPr>
              <w:spacing w:after="0"/>
              <w:contextualSpacing/>
              <w:rPr>
                <w:rFonts w:ascii="Times New Roman" w:hAnsi="Times New Roman"/>
                <w:b w:val="0"/>
                <w:sz w:val="24"/>
                <w:szCs w:val="24"/>
              </w:rPr>
            </w:pPr>
          </w:p>
        </w:tc>
      </w:tr>
    </w:tbl>
    <w:p w14:paraId="4FE926A3" w14:textId="77777777" w:rsidR="00044B5B" w:rsidRDefault="005B51DE" w:rsidP="00120DD9">
      <w:pPr>
        <w:tabs>
          <w:tab w:val="left" w:pos="1752"/>
        </w:tabs>
      </w:pPr>
      <w:r>
        <w:tab/>
      </w:r>
    </w:p>
    <w:p w14:paraId="6BD0A247" w14:textId="0FD74119" w:rsidR="005B51DE" w:rsidRDefault="005B51DE" w:rsidP="00120DD9">
      <w:pPr>
        <w:tabs>
          <w:tab w:val="left" w:pos="1752"/>
        </w:tabs>
      </w:pPr>
    </w:p>
    <w:p w14:paraId="3DEE6C9D" w14:textId="77777777" w:rsidR="005B51DE" w:rsidRDefault="005B51DE" w:rsidP="00120DD9">
      <w:pPr>
        <w:tabs>
          <w:tab w:val="left" w:pos="1752"/>
        </w:tabs>
      </w:pPr>
    </w:p>
    <w:p w14:paraId="7EC98F62" w14:textId="77777777" w:rsidR="005B51DE" w:rsidRDefault="005B51DE" w:rsidP="00120DD9">
      <w:pPr>
        <w:tabs>
          <w:tab w:val="left" w:pos="1752"/>
        </w:tabs>
      </w:pPr>
    </w:p>
    <w:p w14:paraId="158EA654" w14:textId="77777777" w:rsidR="005B51DE" w:rsidRPr="00955146" w:rsidRDefault="005B51DE" w:rsidP="00120DD9">
      <w:pPr>
        <w:tabs>
          <w:tab w:val="left" w:pos="1752"/>
        </w:tabs>
      </w:pPr>
    </w:p>
    <w:p w14:paraId="0284F1C4" w14:textId="77777777" w:rsidR="005B51DE" w:rsidRPr="00955146" w:rsidRDefault="005B51DE" w:rsidP="00120DD9">
      <w:pPr>
        <w:tabs>
          <w:tab w:val="left" w:pos="1752"/>
        </w:tabs>
      </w:pPr>
    </w:p>
    <w:p w14:paraId="413BA78C" w14:textId="63449EC8" w:rsidR="005B51DE" w:rsidRDefault="005B51DE" w:rsidP="00120DD9"/>
    <w:p w14:paraId="28977A4F" w14:textId="19A4048F" w:rsidR="005B51DE" w:rsidRDefault="00A677E5" w:rsidP="00120DD9">
      <w:r>
        <w:rPr>
          <w:noProof/>
        </w:rPr>
        <w:drawing>
          <wp:anchor distT="0" distB="0" distL="114300" distR="114300" simplePos="0" relativeHeight="251664384" behindDoc="0" locked="0" layoutInCell="1" allowOverlap="1" wp14:anchorId="652654ED" wp14:editId="144C57D7">
            <wp:simplePos x="0" y="0"/>
            <wp:positionH relativeFrom="margin">
              <wp:align>right</wp:align>
            </wp:positionH>
            <wp:positionV relativeFrom="paragraph">
              <wp:posOffset>183515</wp:posOffset>
            </wp:positionV>
            <wp:extent cx="1043940" cy="487680"/>
            <wp:effectExtent l="323850" t="323850" r="327660" b="331470"/>
            <wp:wrapNone/>
            <wp:docPr id="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3940" cy="48768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43805B3E" wp14:editId="4CE1E5A9">
            <wp:simplePos x="0" y="0"/>
            <wp:positionH relativeFrom="margin">
              <wp:align>left</wp:align>
            </wp:positionH>
            <wp:positionV relativeFrom="paragraph">
              <wp:posOffset>203200</wp:posOffset>
            </wp:positionV>
            <wp:extent cx="944880" cy="510540"/>
            <wp:effectExtent l="323850" t="323850" r="331470" b="327660"/>
            <wp:wrapNone/>
            <wp:docPr id="6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5105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5B51DE">
        <w:br w:type="page"/>
      </w:r>
    </w:p>
    <w:p w14:paraId="563BE803" w14:textId="77777777" w:rsidR="005B51DE" w:rsidRPr="00FD67F6" w:rsidRDefault="005B51DE" w:rsidP="00120DD9">
      <w:pPr>
        <w:spacing w:after="0"/>
        <w:jc w:val="center"/>
        <w:rPr>
          <w:rFonts w:ascii="Times New Roman" w:hAnsi="Times New Roman"/>
          <w:b w:val="0"/>
          <w:sz w:val="24"/>
          <w:szCs w:val="24"/>
        </w:rPr>
      </w:pPr>
      <w:r w:rsidRPr="00FD67F6">
        <w:rPr>
          <w:rFonts w:ascii="Times New Roman" w:hAnsi="Times New Roman"/>
          <w:sz w:val="24"/>
          <w:szCs w:val="24"/>
        </w:rPr>
        <w:lastRenderedPageBreak/>
        <w:t>T.C.</w:t>
      </w:r>
    </w:p>
    <w:p w14:paraId="5340A796" w14:textId="74C9C5CA" w:rsidR="005B51DE" w:rsidRPr="00FD67F6" w:rsidRDefault="000E3E50" w:rsidP="00120DD9">
      <w:pPr>
        <w:spacing w:after="0"/>
        <w:jc w:val="center"/>
        <w:rPr>
          <w:rFonts w:ascii="Times New Roman" w:hAnsi="Times New Roman"/>
          <w:sz w:val="24"/>
          <w:szCs w:val="24"/>
        </w:rPr>
      </w:pPr>
      <w:r w:rsidRPr="00FD67F6">
        <w:rPr>
          <w:rFonts w:ascii="Times New Roman" w:hAnsi="Times New Roman"/>
          <w:sz w:val="24"/>
          <w:szCs w:val="24"/>
        </w:rPr>
        <w:t>MİLLİ EĞİTİM</w:t>
      </w:r>
      <w:r w:rsidR="005B51DE" w:rsidRPr="00FD67F6">
        <w:rPr>
          <w:rFonts w:ascii="Times New Roman" w:hAnsi="Times New Roman"/>
          <w:sz w:val="24"/>
          <w:szCs w:val="24"/>
        </w:rPr>
        <w:t xml:space="preserve"> BAKANLIĞI</w:t>
      </w:r>
    </w:p>
    <w:p w14:paraId="1C08BE17" w14:textId="1968E317" w:rsidR="00E76C20" w:rsidRPr="00FD67F6" w:rsidRDefault="00E76C20" w:rsidP="00120DD9">
      <w:pPr>
        <w:spacing w:after="0"/>
        <w:jc w:val="center"/>
        <w:rPr>
          <w:rFonts w:ascii="Times New Roman" w:hAnsi="Times New Roman"/>
          <w:b w:val="0"/>
          <w:sz w:val="24"/>
          <w:szCs w:val="24"/>
        </w:rPr>
      </w:pPr>
      <w:r w:rsidRPr="00FD67F6">
        <w:rPr>
          <w:rFonts w:ascii="Times New Roman" w:hAnsi="Times New Roman"/>
          <w:sz w:val="24"/>
          <w:szCs w:val="24"/>
        </w:rPr>
        <w:t>Teftiş Kurulu Başkanlığı</w:t>
      </w:r>
    </w:p>
    <w:p w14:paraId="678C3084" w14:textId="11C918B6" w:rsidR="005B51DE" w:rsidRPr="00FD67F6" w:rsidRDefault="005B51DE" w:rsidP="00120DD9">
      <w:pPr>
        <w:jc w:val="center"/>
        <w:rPr>
          <w:rFonts w:ascii="Times New Roman" w:hAnsi="Times New Roman"/>
          <w:sz w:val="24"/>
          <w:szCs w:val="24"/>
        </w:rPr>
      </w:pPr>
    </w:p>
    <w:p w14:paraId="6AC5AB4C" w14:textId="77777777" w:rsidR="00E76C20" w:rsidRPr="00FD67F6" w:rsidRDefault="00E76C20" w:rsidP="00120DD9">
      <w:pPr>
        <w:jc w:val="center"/>
        <w:rPr>
          <w:rFonts w:ascii="Times New Roman" w:hAnsi="Times New Roman"/>
          <w:b w:val="0"/>
          <w:sz w:val="24"/>
          <w:szCs w:val="24"/>
        </w:rPr>
      </w:pPr>
    </w:p>
    <w:p w14:paraId="6B30E19F" w14:textId="77777777" w:rsidR="005B51DE" w:rsidRPr="00FD67F6" w:rsidRDefault="005B51DE" w:rsidP="00120DD9">
      <w:pPr>
        <w:widowControl w:val="0"/>
        <w:autoSpaceDE w:val="0"/>
        <w:autoSpaceDN w:val="0"/>
        <w:adjustRightInd w:val="0"/>
        <w:spacing w:after="0"/>
        <w:rPr>
          <w:rFonts w:ascii="Times New Roman" w:hAnsi="Times New Roman"/>
          <w:bCs/>
          <w:sz w:val="24"/>
          <w:szCs w:val="24"/>
        </w:rPr>
      </w:pPr>
      <w:proofErr w:type="gramStart"/>
      <w:r w:rsidRPr="00FD67F6">
        <w:rPr>
          <w:rFonts w:ascii="Times New Roman" w:hAnsi="Times New Roman"/>
          <w:bCs/>
          <w:sz w:val="24"/>
          <w:szCs w:val="24"/>
        </w:rPr>
        <w:t>Sayı  :</w:t>
      </w:r>
      <w:proofErr w:type="gramEnd"/>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r>
      <w:r w:rsidRPr="00FD67F6">
        <w:rPr>
          <w:rFonts w:ascii="Times New Roman" w:hAnsi="Times New Roman"/>
          <w:bCs/>
          <w:sz w:val="24"/>
          <w:szCs w:val="24"/>
        </w:rPr>
        <w:tab/>
        <w:t xml:space="preserve">gg.aa.yyyy                                                                                                         </w:t>
      </w:r>
    </w:p>
    <w:p w14:paraId="0B907A6E" w14:textId="1F6DABB0" w:rsidR="005B51DE" w:rsidRPr="00FD67F6" w:rsidRDefault="005B51DE" w:rsidP="00120DD9">
      <w:pPr>
        <w:widowControl w:val="0"/>
        <w:autoSpaceDE w:val="0"/>
        <w:autoSpaceDN w:val="0"/>
        <w:adjustRightInd w:val="0"/>
        <w:spacing w:after="0"/>
        <w:ind w:right="3731"/>
        <w:rPr>
          <w:rFonts w:ascii="Times New Roman" w:hAnsi="Times New Roman"/>
          <w:b w:val="0"/>
          <w:bCs/>
          <w:sz w:val="24"/>
          <w:szCs w:val="24"/>
        </w:rPr>
      </w:pPr>
      <w:r w:rsidRPr="00FD67F6">
        <w:rPr>
          <w:rFonts w:ascii="Times New Roman" w:hAnsi="Times New Roman"/>
          <w:bCs/>
          <w:sz w:val="24"/>
          <w:szCs w:val="24"/>
        </w:rPr>
        <w:t xml:space="preserve">Konu: </w:t>
      </w:r>
      <w:r w:rsidR="00D17AB0" w:rsidRPr="00FD67F6">
        <w:rPr>
          <w:rFonts w:ascii="Times New Roman" w:hAnsi="Times New Roman"/>
          <w:b w:val="0"/>
          <w:bCs/>
          <w:sz w:val="24"/>
          <w:szCs w:val="24"/>
        </w:rPr>
        <w:t>…</w:t>
      </w:r>
      <w:proofErr w:type="gramStart"/>
      <w:r w:rsidR="00D17AB0" w:rsidRPr="00FD67F6">
        <w:rPr>
          <w:rFonts w:ascii="Times New Roman" w:hAnsi="Times New Roman"/>
          <w:b w:val="0"/>
          <w:bCs/>
          <w:sz w:val="24"/>
          <w:szCs w:val="24"/>
        </w:rPr>
        <w:t>…….</w:t>
      </w:r>
      <w:proofErr w:type="gramEnd"/>
      <w:r w:rsidR="00D17AB0" w:rsidRPr="00FD67F6">
        <w:rPr>
          <w:rFonts w:ascii="Times New Roman" w:hAnsi="Times New Roman"/>
          <w:b w:val="0"/>
          <w:bCs/>
          <w:sz w:val="24"/>
          <w:szCs w:val="24"/>
        </w:rPr>
        <w:t>.</w:t>
      </w:r>
      <w:r w:rsidRPr="00FD67F6">
        <w:rPr>
          <w:rFonts w:ascii="Times New Roman" w:hAnsi="Times New Roman"/>
          <w:bCs/>
          <w:sz w:val="24"/>
          <w:szCs w:val="24"/>
        </w:rPr>
        <w:t xml:space="preserve"> </w:t>
      </w:r>
      <w:r w:rsidRPr="00FD67F6">
        <w:rPr>
          <w:rFonts w:ascii="Times New Roman" w:hAnsi="Times New Roman"/>
          <w:b w:val="0"/>
          <w:sz w:val="24"/>
          <w:szCs w:val="24"/>
        </w:rPr>
        <w:t>Denetim Raporu</w:t>
      </w:r>
    </w:p>
    <w:p w14:paraId="40B59764" w14:textId="77777777" w:rsidR="005B51DE" w:rsidRPr="00FD67F6" w:rsidRDefault="005B51DE" w:rsidP="00120DD9">
      <w:pPr>
        <w:widowControl w:val="0"/>
        <w:autoSpaceDE w:val="0"/>
        <w:autoSpaceDN w:val="0"/>
        <w:adjustRightInd w:val="0"/>
        <w:spacing w:after="0"/>
        <w:ind w:right="-1"/>
        <w:rPr>
          <w:rFonts w:ascii="Times New Roman" w:hAnsi="Times New Roman"/>
          <w:bCs/>
          <w:sz w:val="24"/>
          <w:szCs w:val="24"/>
        </w:rPr>
      </w:pPr>
    </w:p>
    <w:p w14:paraId="117DB178" w14:textId="77777777" w:rsidR="005B51DE" w:rsidRPr="00FD67F6" w:rsidRDefault="005B51DE" w:rsidP="00120DD9">
      <w:pPr>
        <w:widowControl w:val="0"/>
        <w:autoSpaceDE w:val="0"/>
        <w:autoSpaceDN w:val="0"/>
        <w:adjustRightInd w:val="0"/>
        <w:ind w:right="2962"/>
        <w:jc w:val="both"/>
        <w:rPr>
          <w:rFonts w:ascii="Times New Roman" w:hAnsi="Times New Roman"/>
          <w:bCs/>
          <w:sz w:val="24"/>
          <w:szCs w:val="24"/>
        </w:rPr>
      </w:pPr>
    </w:p>
    <w:p w14:paraId="1E0E0FC7" w14:textId="4E2907B6" w:rsidR="005B51DE" w:rsidRPr="00FD67F6" w:rsidRDefault="000E3E50" w:rsidP="00120DD9">
      <w:pPr>
        <w:widowControl w:val="0"/>
        <w:autoSpaceDE w:val="0"/>
        <w:autoSpaceDN w:val="0"/>
        <w:adjustRightInd w:val="0"/>
        <w:ind w:right="-1"/>
        <w:jc w:val="center"/>
        <w:rPr>
          <w:rFonts w:ascii="Times New Roman" w:hAnsi="Times New Roman"/>
          <w:b w:val="0"/>
          <w:bCs/>
          <w:sz w:val="24"/>
          <w:szCs w:val="24"/>
        </w:rPr>
      </w:pPr>
      <w:r w:rsidRPr="00FD67F6">
        <w:rPr>
          <w:rFonts w:ascii="Times New Roman" w:hAnsi="Times New Roman"/>
          <w:bCs/>
          <w:sz w:val="24"/>
          <w:szCs w:val="24"/>
        </w:rPr>
        <w:t>MİLLİ EĞİTİM</w:t>
      </w:r>
      <w:r w:rsidR="005B51DE" w:rsidRPr="00FD67F6">
        <w:rPr>
          <w:rFonts w:ascii="Times New Roman" w:hAnsi="Times New Roman"/>
          <w:bCs/>
          <w:sz w:val="24"/>
          <w:szCs w:val="24"/>
        </w:rPr>
        <w:t xml:space="preserve"> BAKANLIĞINA</w:t>
      </w:r>
    </w:p>
    <w:p w14:paraId="1C800E33" w14:textId="77777777" w:rsidR="005B51DE" w:rsidRPr="00FD67F6" w:rsidRDefault="005B51DE" w:rsidP="00120DD9">
      <w:pPr>
        <w:rPr>
          <w:noProof/>
          <w:lang w:eastAsia="en-US" w:bidi="en-US"/>
        </w:rPr>
      </w:pPr>
    </w:p>
    <w:p w14:paraId="77AD8A3F" w14:textId="77777777" w:rsidR="005B51DE" w:rsidRPr="00FD67F6" w:rsidRDefault="005B51DE" w:rsidP="00E122A2">
      <w:pPr>
        <w:pStyle w:val="Balk1"/>
        <w:spacing w:before="120" w:after="120"/>
      </w:pPr>
      <w:r w:rsidRPr="00FD67F6">
        <w:t>1. GİRİŞ</w:t>
      </w:r>
    </w:p>
    <w:p w14:paraId="66B0D44D" w14:textId="466AE081" w:rsidR="00166ABD" w:rsidRPr="00FD67F6" w:rsidRDefault="00DB7C00" w:rsidP="00E122A2">
      <w:pPr>
        <w:spacing w:before="120" w:after="120"/>
        <w:ind w:firstLine="709"/>
        <w:jc w:val="both"/>
        <w:rPr>
          <w:rFonts w:ascii="Times New Roman" w:hAnsi="Times New Roman"/>
          <w:b w:val="0"/>
          <w:sz w:val="24"/>
          <w:szCs w:val="24"/>
        </w:rPr>
      </w:pPr>
      <w:r w:rsidRPr="00FD67F6">
        <w:rPr>
          <w:rFonts w:ascii="Times New Roman" w:hAnsi="Times New Roman"/>
          <w:b w:val="0"/>
          <w:sz w:val="24"/>
          <w:szCs w:val="24"/>
        </w:rPr>
        <w:t xml:space="preserve">Bakanlık Makamının </w:t>
      </w:r>
      <w:r w:rsidR="000D582B" w:rsidRPr="00FD67F6">
        <w:rPr>
          <w:rFonts w:ascii="Times New Roman" w:hAnsi="Times New Roman"/>
          <w:b w:val="0"/>
          <w:sz w:val="24"/>
          <w:szCs w:val="24"/>
        </w:rPr>
        <w:t>………</w:t>
      </w:r>
      <w:r w:rsidRPr="00FD67F6">
        <w:rPr>
          <w:rFonts w:ascii="Times New Roman" w:hAnsi="Times New Roman"/>
          <w:b w:val="0"/>
          <w:sz w:val="24"/>
          <w:szCs w:val="24"/>
        </w:rPr>
        <w:t xml:space="preserve"> tarihli ve </w:t>
      </w:r>
      <w:r w:rsidR="000D582B" w:rsidRPr="00FD67F6">
        <w:rPr>
          <w:rFonts w:ascii="Times New Roman" w:hAnsi="Times New Roman"/>
          <w:b w:val="0"/>
          <w:sz w:val="24"/>
          <w:szCs w:val="24"/>
        </w:rPr>
        <w:t>………</w:t>
      </w:r>
      <w:proofErr w:type="gramStart"/>
      <w:r w:rsidR="000D582B" w:rsidRPr="00FD67F6">
        <w:rPr>
          <w:rFonts w:ascii="Times New Roman" w:hAnsi="Times New Roman"/>
          <w:b w:val="0"/>
          <w:sz w:val="24"/>
          <w:szCs w:val="24"/>
        </w:rPr>
        <w:t>…….</w:t>
      </w:r>
      <w:proofErr w:type="gramEnd"/>
      <w:r w:rsidR="000D582B" w:rsidRPr="00FD67F6">
        <w:rPr>
          <w:rFonts w:ascii="Times New Roman" w:hAnsi="Times New Roman"/>
          <w:b w:val="0"/>
          <w:sz w:val="24"/>
          <w:szCs w:val="24"/>
        </w:rPr>
        <w:t>.</w:t>
      </w:r>
      <w:r w:rsidRPr="00FD67F6">
        <w:rPr>
          <w:rFonts w:ascii="Times New Roman" w:hAnsi="Times New Roman"/>
          <w:b w:val="0"/>
          <w:sz w:val="24"/>
          <w:szCs w:val="24"/>
        </w:rPr>
        <w:t xml:space="preserve"> </w:t>
      </w:r>
      <w:proofErr w:type="gramStart"/>
      <w:r w:rsidRPr="00FD67F6">
        <w:rPr>
          <w:rFonts w:ascii="Times New Roman" w:hAnsi="Times New Roman"/>
          <w:b w:val="0"/>
          <w:sz w:val="24"/>
          <w:szCs w:val="24"/>
        </w:rPr>
        <w:t>sayılı</w:t>
      </w:r>
      <w:proofErr w:type="gramEnd"/>
      <w:r w:rsidRPr="00FD67F6">
        <w:rPr>
          <w:rFonts w:ascii="Times New Roman" w:hAnsi="Times New Roman"/>
          <w:b w:val="0"/>
          <w:sz w:val="24"/>
          <w:szCs w:val="24"/>
        </w:rPr>
        <w:t xml:space="preserve"> Oluru ile </w:t>
      </w:r>
      <w:r w:rsidR="00D17AB0" w:rsidRPr="00FD67F6">
        <w:rPr>
          <w:rFonts w:ascii="Times New Roman" w:hAnsi="Times New Roman"/>
          <w:b w:val="0"/>
          <w:sz w:val="24"/>
          <w:szCs w:val="24"/>
        </w:rPr>
        <w:t>……..</w:t>
      </w:r>
      <w:r w:rsidRPr="00FD67F6">
        <w:rPr>
          <w:rFonts w:ascii="Times New Roman" w:hAnsi="Times New Roman"/>
          <w:b w:val="0"/>
          <w:sz w:val="24"/>
          <w:szCs w:val="24"/>
        </w:rPr>
        <w:t xml:space="preserve"> Başkanlığının </w:t>
      </w:r>
      <w:r w:rsidR="000D582B" w:rsidRPr="00FD67F6">
        <w:rPr>
          <w:rFonts w:ascii="Times New Roman" w:hAnsi="Times New Roman"/>
          <w:b w:val="0"/>
          <w:sz w:val="24"/>
          <w:szCs w:val="24"/>
        </w:rPr>
        <w:t>…</w:t>
      </w:r>
      <w:proofErr w:type="gramStart"/>
      <w:r w:rsidR="000D582B" w:rsidRPr="00FD67F6">
        <w:rPr>
          <w:rFonts w:ascii="Times New Roman" w:hAnsi="Times New Roman"/>
          <w:b w:val="0"/>
          <w:sz w:val="24"/>
          <w:szCs w:val="24"/>
        </w:rPr>
        <w:t>…….</w:t>
      </w:r>
      <w:proofErr w:type="gramEnd"/>
      <w:r w:rsidR="000D582B" w:rsidRPr="00FD67F6">
        <w:rPr>
          <w:rFonts w:ascii="Times New Roman" w:hAnsi="Times New Roman"/>
          <w:b w:val="0"/>
          <w:sz w:val="24"/>
          <w:szCs w:val="24"/>
        </w:rPr>
        <w:t>.</w:t>
      </w:r>
      <w:r w:rsidRPr="00FD67F6">
        <w:rPr>
          <w:rFonts w:ascii="Times New Roman" w:hAnsi="Times New Roman"/>
          <w:b w:val="0"/>
          <w:sz w:val="24"/>
          <w:szCs w:val="24"/>
        </w:rPr>
        <w:t xml:space="preserve"> </w:t>
      </w:r>
      <w:proofErr w:type="gramStart"/>
      <w:r w:rsidRPr="00FD67F6">
        <w:rPr>
          <w:rFonts w:ascii="Times New Roman" w:hAnsi="Times New Roman"/>
          <w:b w:val="0"/>
          <w:sz w:val="24"/>
          <w:szCs w:val="24"/>
        </w:rPr>
        <w:t>tarihli</w:t>
      </w:r>
      <w:proofErr w:type="gramEnd"/>
      <w:r w:rsidRPr="00FD67F6">
        <w:rPr>
          <w:rFonts w:ascii="Times New Roman" w:hAnsi="Times New Roman"/>
          <w:b w:val="0"/>
          <w:sz w:val="24"/>
          <w:szCs w:val="24"/>
        </w:rPr>
        <w:t xml:space="preserve"> ve </w:t>
      </w:r>
      <w:r w:rsidR="000D582B" w:rsidRPr="00FD67F6">
        <w:rPr>
          <w:rFonts w:ascii="Times New Roman" w:hAnsi="Times New Roman"/>
          <w:b w:val="0"/>
          <w:sz w:val="24"/>
          <w:szCs w:val="24"/>
        </w:rPr>
        <w:t>………….</w:t>
      </w:r>
      <w:r w:rsidRPr="00FD67F6">
        <w:rPr>
          <w:rFonts w:ascii="Times New Roman" w:hAnsi="Times New Roman"/>
          <w:b w:val="0"/>
          <w:sz w:val="24"/>
          <w:szCs w:val="24"/>
        </w:rPr>
        <w:t xml:space="preserve"> </w:t>
      </w:r>
      <w:proofErr w:type="gramStart"/>
      <w:r w:rsidRPr="00FD67F6">
        <w:rPr>
          <w:rFonts w:ascii="Times New Roman" w:hAnsi="Times New Roman"/>
          <w:b w:val="0"/>
          <w:sz w:val="24"/>
          <w:szCs w:val="24"/>
        </w:rPr>
        <w:t>sayılı</w:t>
      </w:r>
      <w:proofErr w:type="gramEnd"/>
      <w:r w:rsidRPr="00FD67F6">
        <w:rPr>
          <w:rFonts w:ascii="Times New Roman" w:hAnsi="Times New Roman"/>
          <w:b w:val="0"/>
          <w:sz w:val="24"/>
          <w:szCs w:val="24"/>
        </w:rPr>
        <w:t xml:space="preserve"> görevlendirme emirleri </w:t>
      </w:r>
      <w:r w:rsidR="00166ABD" w:rsidRPr="00FD67F6">
        <w:rPr>
          <w:rFonts w:ascii="Times New Roman" w:hAnsi="Times New Roman"/>
          <w:b w:val="0"/>
          <w:sz w:val="24"/>
          <w:szCs w:val="24"/>
        </w:rPr>
        <w:t xml:space="preserve">gereğince </w:t>
      </w:r>
      <w:r w:rsidR="00166ABD" w:rsidRPr="00FD67F6">
        <w:rPr>
          <w:rFonts w:ascii="Times New Roman" w:hAnsi="Times New Roman"/>
          <w:b w:val="0"/>
          <w:bCs/>
          <w:sz w:val="24"/>
          <w:szCs w:val="24"/>
          <w:lang w:eastAsia="zh-CN"/>
        </w:rPr>
        <w:t xml:space="preserve">……. </w:t>
      </w:r>
      <w:proofErr w:type="gramStart"/>
      <w:r w:rsidR="00166ABD" w:rsidRPr="00FD67F6">
        <w:rPr>
          <w:rFonts w:ascii="Times New Roman" w:hAnsi="Times New Roman"/>
          <w:b w:val="0"/>
          <w:bCs/>
          <w:sz w:val="24"/>
          <w:szCs w:val="24"/>
          <w:lang w:eastAsia="zh-CN"/>
        </w:rPr>
        <w:t>ili</w:t>
      </w:r>
      <w:proofErr w:type="gramEnd"/>
      <w:r w:rsidR="00166ABD" w:rsidRPr="00FD67F6">
        <w:rPr>
          <w:rFonts w:ascii="Times New Roman" w:hAnsi="Times New Roman"/>
          <w:b w:val="0"/>
          <w:bCs/>
          <w:sz w:val="24"/>
          <w:szCs w:val="24"/>
          <w:lang w:eastAsia="zh-CN"/>
        </w:rPr>
        <w:t xml:space="preserve"> ………. </w:t>
      </w:r>
      <w:proofErr w:type="gramStart"/>
      <w:r w:rsidR="00166ABD" w:rsidRPr="00FD67F6">
        <w:rPr>
          <w:rFonts w:ascii="Times New Roman" w:hAnsi="Times New Roman"/>
          <w:b w:val="0"/>
          <w:bCs/>
          <w:sz w:val="24"/>
          <w:szCs w:val="24"/>
          <w:lang w:eastAsia="zh-CN"/>
        </w:rPr>
        <w:t>ilçesinde</w:t>
      </w:r>
      <w:proofErr w:type="gramEnd"/>
      <w:r w:rsidR="00166ABD" w:rsidRPr="00FD67F6">
        <w:rPr>
          <w:rFonts w:ascii="Times New Roman" w:hAnsi="Times New Roman"/>
          <w:b w:val="0"/>
          <w:bCs/>
          <w:sz w:val="24"/>
          <w:szCs w:val="24"/>
          <w:lang w:eastAsia="zh-CN"/>
        </w:rPr>
        <w:t xml:space="preserve"> bulunan ………………… un denetimi ……………. </w:t>
      </w:r>
      <w:proofErr w:type="gramStart"/>
      <w:r w:rsidR="00166ABD" w:rsidRPr="00FD67F6">
        <w:rPr>
          <w:rFonts w:ascii="Times New Roman" w:hAnsi="Times New Roman"/>
          <w:b w:val="0"/>
          <w:bCs/>
          <w:sz w:val="24"/>
          <w:szCs w:val="24"/>
          <w:lang w:eastAsia="zh-CN"/>
        </w:rPr>
        <w:t>tarihinde</w:t>
      </w:r>
      <w:proofErr w:type="gramEnd"/>
      <w:r w:rsidR="00166ABD" w:rsidRPr="00FD67F6">
        <w:rPr>
          <w:rFonts w:ascii="Times New Roman" w:hAnsi="Times New Roman"/>
          <w:b w:val="0"/>
          <w:bCs/>
          <w:sz w:val="24"/>
          <w:szCs w:val="24"/>
          <w:lang w:eastAsia="zh-CN"/>
        </w:rPr>
        <w:t xml:space="preserve"> yapılmış olup, </w:t>
      </w:r>
      <w:r w:rsidR="0088592E" w:rsidRPr="00FD67F6">
        <w:rPr>
          <w:rFonts w:ascii="Times New Roman" w:hAnsi="Times New Roman"/>
          <w:b w:val="0"/>
          <w:bCs/>
          <w:sz w:val="24"/>
          <w:szCs w:val="24"/>
          <w:lang w:eastAsia="zh-CN"/>
        </w:rPr>
        <w:t>kurumun bu doğrultudaki çalışmaları</w:t>
      </w:r>
      <w:r w:rsidR="00166ABD" w:rsidRPr="00FD67F6">
        <w:rPr>
          <w:rFonts w:ascii="Times New Roman" w:hAnsi="Times New Roman"/>
          <w:b w:val="0"/>
          <w:bCs/>
          <w:sz w:val="24"/>
          <w:szCs w:val="24"/>
          <w:lang w:eastAsia="zh-CN"/>
        </w:rPr>
        <w:t xml:space="preserve"> mevzuata, önceden belirlenmiş amaç ve hedeflere göre incelenerek değerlendirilmiş ve tespit edilen hususlar aşağıda açıklanmıştır.</w:t>
      </w:r>
    </w:p>
    <w:p w14:paraId="54A79983" w14:textId="7791E71F" w:rsidR="004F5B9E" w:rsidRDefault="00B60085" w:rsidP="00E122A2">
      <w:pPr>
        <w:pStyle w:val="Balk1"/>
        <w:spacing w:before="120" w:after="120"/>
      </w:pPr>
      <w:r>
        <w:t xml:space="preserve">2. </w:t>
      </w:r>
      <w:r w:rsidR="0097698D">
        <w:t>OKUL VE ÇEVRESİNE YÖNELİK TEDBİRLER</w:t>
      </w:r>
    </w:p>
    <w:p w14:paraId="3CB925EF" w14:textId="28A3371D" w:rsidR="00B60085" w:rsidRDefault="00B60085" w:rsidP="00E122A2">
      <w:pPr>
        <w:pStyle w:val="Balk2"/>
        <w:spacing w:before="120" w:after="120"/>
        <w:rPr>
          <w:lang w:eastAsia="en-US" w:bidi="en-US"/>
        </w:rPr>
      </w:pPr>
      <w:r>
        <w:rPr>
          <w:lang w:eastAsia="en-US" w:bidi="en-US"/>
        </w:rPr>
        <w:t>2.1</w:t>
      </w:r>
      <w:r w:rsidR="00914B0B">
        <w:rPr>
          <w:lang w:eastAsia="en-US" w:bidi="en-US"/>
        </w:rPr>
        <w:t>.</w:t>
      </w:r>
      <w:r>
        <w:rPr>
          <w:lang w:eastAsia="en-US" w:bidi="en-US"/>
        </w:rPr>
        <w:t xml:space="preserve"> </w:t>
      </w:r>
      <w:r w:rsidR="0097698D" w:rsidRPr="0097698D">
        <w:rPr>
          <w:lang w:eastAsia="en-US" w:bidi="en-US"/>
        </w:rPr>
        <w:t>Okul Risk Değerlendirmesi</w:t>
      </w:r>
    </w:p>
    <w:p w14:paraId="2F3D3BB3" w14:textId="6A17FFC7" w:rsidR="0048312E" w:rsidRPr="0048312E" w:rsidRDefault="0048312E" w:rsidP="00E122A2">
      <w:pPr>
        <w:pStyle w:val="ListeParagraf"/>
        <w:numPr>
          <w:ilvl w:val="0"/>
          <w:numId w:val="28"/>
        </w:numPr>
        <w:tabs>
          <w:tab w:val="left" w:pos="993"/>
        </w:tabs>
        <w:spacing w:before="120" w:after="120"/>
        <w:ind w:left="0" w:firstLine="710"/>
        <w:contextualSpacing w:val="0"/>
        <w:jc w:val="both"/>
        <w:rPr>
          <w:rFonts w:ascii="Times New Roman" w:hAnsi="Times New Roman"/>
          <w:b w:val="0"/>
          <w:sz w:val="24"/>
          <w:szCs w:val="24"/>
          <w:lang w:eastAsia="en-US" w:bidi="en-US"/>
        </w:rPr>
      </w:pPr>
      <w:r w:rsidRPr="0048312E">
        <w:rPr>
          <w:rFonts w:ascii="Times New Roman" w:hAnsi="Times New Roman"/>
          <w:b w:val="0"/>
          <w:sz w:val="24"/>
          <w:szCs w:val="24"/>
          <w:lang w:eastAsia="en-US" w:bidi="en-US"/>
        </w:rPr>
        <w:t xml:space="preserve">Okul güvenliği yönetim ekibinin oluşturulması </w:t>
      </w:r>
      <w:r w:rsidR="00CD6607">
        <w:rPr>
          <w:rFonts w:ascii="Times New Roman" w:hAnsi="Times New Roman"/>
          <w:b w:val="0"/>
          <w:sz w:val="24"/>
          <w:szCs w:val="24"/>
          <w:lang w:eastAsia="en-US" w:bidi="en-US"/>
        </w:rPr>
        <w:t>ve toplantı</w:t>
      </w:r>
      <w:r w:rsidR="00012328">
        <w:rPr>
          <w:rFonts w:ascii="Times New Roman" w:hAnsi="Times New Roman"/>
          <w:b w:val="0"/>
          <w:sz w:val="24"/>
          <w:szCs w:val="24"/>
          <w:lang w:eastAsia="en-US" w:bidi="en-US"/>
        </w:rPr>
        <w:t>larının</w:t>
      </w:r>
      <w:r w:rsidR="00CD6607">
        <w:rPr>
          <w:rFonts w:ascii="Times New Roman" w:hAnsi="Times New Roman"/>
          <w:b w:val="0"/>
          <w:sz w:val="24"/>
          <w:szCs w:val="24"/>
          <w:lang w:eastAsia="en-US" w:bidi="en-US"/>
        </w:rPr>
        <w:t xml:space="preserve"> yapılması </w:t>
      </w:r>
      <w:r w:rsidRPr="0048312E">
        <w:rPr>
          <w:rFonts w:ascii="Times New Roman" w:hAnsi="Times New Roman"/>
          <w:b w:val="0"/>
          <w:sz w:val="24"/>
          <w:szCs w:val="24"/>
          <w:lang w:eastAsia="en-US" w:bidi="en-US"/>
        </w:rPr>
        <w:t xml:space="preserve">durumu, </w:t>
      </w:r>
      <w:r w:rsidRPr="0048312E">
        <w:rPr>
          <w:rFonts w:ascii="Times New Roman" w:hAnsi="Times New Roman"/>
          <w:b w:val="0"/>
          <w:i/>
          <w:sz w:val="20"/>
          <w:szCs w:val="20"/>
          <w:lang w:eastAsia="en-US" w:bidi="en-US"/>
        </w:rPr>
        <w:t>(Protokol Madde 11.3)</w:t>
      </w:r>
    </w:p>
    <w:p w14:paraId="0DDE6A06" w14:textId="1E69E11C" w:rsidR="0048312E" w:rsidRPr="00FB2A70" w:rsidRDefault="0048312E" w:rsidP="00EC1AE1">
      <w:pPr>
        <w:pStyle w:val="ListeParagraf"/>
        <w:spacing w:before="120" w:after="120"/>
        <w:ind w:left="0" w:firstLine="709"/>
        <w:contextualSpacing w:val="0"/>
        <w:jc w:val="both"/>
        <w:rPr>
          <w:rFonts w:ascii="Times New Roman" w:hAnsi="Times New Roman"/>
          <w:b w:val="0"/>
          <w:i/>
          <w:iCs w:val="0"/>
          <w:color w:val="92D050"/>
          <w:sz w:val="24"/>
          <w:szCs w:val="24"/>
          <w:lang w:eastAsia="en-US" w:bidi="en-US"/>
        </w:rPr>
      </w:pPr>
      <w:r w:rsidRPr="00FB2A70">
        <w:rPr>
          <w:rFonts w:ascii="Times New Roman" w:hAnsi="Times New Roman"/>
          <w:b w:val="0"/>
          <w:i/>
          <w:iCs w:val="0"/>
          <w:color w:val="FF0000"/>
          <w:sz w:val="24"/>
          <w:szCs w:val="24"/>
          <w:lang w:eastAsia="en-US" w:bidi="en-US"/>
        </w:rPr>
        <w:t>(</w:t>
      </w:r>
      <w:r w:rsidR="00012328" w:rsidRPr="00FB2A70">
        <w:rPr>
          <w:rFonts w:ascii="Times New Roman" w:hAnsi="Times New Roman"/>
          <w:b w:val="0"/>
          <w:i/>
          <w:iCs w:val="0"/>
          <w:color w:val="FF0000"/>
          <w:sz w:val="24"/>
          <w:szCs w:val="24"/>
          <w:lang w:eastAsia="en-US" w:bidi="en-US"/>
        </w:rPr>
        <w:t xml:space="preserve">Okul Güvenliği Yönetim Ekibi; okul müdürü başkanlığında, müdür yardımcısı, rehber öğretmen/psikolojik danışman, okul kolluk görevlisi veya güvenli eğitim koordinasyon görevlisi ve ihtiyaç hâlinde ilgili kurum temsilcilerinden oluşur. Bu madde kapsamında; </w:t>
      </w:r>
      <w:r w:rsidR="00012328" w:rsidRPr="00FB2A70">
        <w:rPr>
          <w:rFonts w:ascii="Times New Roman" w:hAnsi="Times New Roman"/>
          <w:b w:val="0"/>
          <w:i/>
          <w:iCs w:val="0"/>
          <w:color w:val="FF0000"/>
          <w:sz w:val="24"/>
          <w:szCs w:val="24"/>
          <w:u w:val="single"/>
          <w:lang w:eastAsia="en-US" w:bidi="en-US"/>
        </w:rPr>
        <w:t>ekibin kurulmasına ilişkin onay/görevlendirme yazısının bulunup bulunmadığı</w:t>
      </w:r>
      <w:r w:rsidR="00012328" w:rsidRPr="00FB2A70">
        <w:rPr>
          <w:rFonts w:ascii="Times New Roman" w:hAnsi="Times New Roman"/>
          <w:b w:val="0"/>
          <w:i/>
          <w:iCs w:val="0"/>
          <w:color w:val="FF0000"/>
          <w:sz w:val="24"/>
          <w:szCs w:val="24"/>
          <w:lang w:eastAsia="en-US" w:bidi="en-US"/>
        </w:rPr>
        <w:t>,</w:t>
      </w:r>
      <w:r w:rsidR="0003516F" w:rsidRPr="00FB2A70">
        <w:rPr>
          <w:rFonts w:ascii="Times New Roman" w:hAnsi="Times New Roman"/>
          <w:b w:val="0"/>
          <w:i/>
          <w:iCs w:val="0"/>
          <w:color w:val="92D050"/>
          <w:sz w:val="24"/>
          <w:szCs w:val="24"/>
          <w:lang w:eastAsia="en-US" w:bidi="en-US"/>
        </w:rPr>
        <w:t xml:space="preserve"> </w:t>
      </w:r>
      <w:r w:rsidR="00012328" w:rsidRPr="00FB2A70">
        <w:rPr>
          <w:rFonts w:ascii="Times New Roman" w:hAnsi="Times New Roman"/>
          <w:b w:val="0"/>
          <w:i/>
          <w:iCs w:val="0"/>
          <w:color w:val="FF0000"/>
          <w:sz w:val="24"/>
          <w:szCs w:val="24"/>
          <w:lang w:eastAsia="en-US" w:bidi="en-US"/>
        </w:rPr>
        <w:t xml:space="preserve">ekipte protokolde belirtilen </w:t>
      </w:r>
      <w:r w:rsidR="00012328" w:rsidRPr="00FB2A70">
        <w:rPr>
          <w:rFonts w:ascii="Times New Roman" w:hAnsi="Times New Roman"/>
          <w:b w:val="0"/>
          <w:i/>
          <w:iCs w:val="0"/>
          <w:color w:val="FF0000"/>
          <w:sz w:val="24"/>
          <w:szCs w:val="24"/>
          <w:u w:val="single"/>
          <w:lang w:eastAsia="en-US" w:bidi="en-US"/>
        </w:rPr>
        <w:t>tüm zorunlu üyelerin yer alıp almadığı</w:t>
      </w:r>
      <w:r w:rsidR="00012328" w:rsidRPr="00FB2A70">
        <w:rPr>
          <w:rFonts w:ascii="Times New Roman" w:hAnsi="Times New Roman"/>
          <w:b w:val="0"/>
          <w:i/>
          <w:iCs w:val="0"/>
          <w:color w:val="FF0000"/>
          <w:sz w:val="24"/>
          <w:szCs w:val="24"/>
          <w:lang w:eastAsia="en-US" w:bidi="en-US"/>
        </w:rPr>
        <w:t xml:space="preserve"> ve ekibin </w:t>
      </w:r>
      <w:r w:rsidR="00012328" w:rsidRPr="00FB2A70">
        <w:rPr>
          <w:rFonts w:ascii="Times New Roman" w:hAnsi="Times New Roman"/>
          <w:b w:val="0"/>
          <w:i/>
          <w:iCs w:val="0"/>
          <w:color w:val="FF0000"/>
          <w:sz w:val="24"/>
          <w:szCs w:val="24"/>
          <w:u w:val="single"/>
          <w:lang w:eastAsia="en-US" w:bidi="en-US"/>
        </w:rPr>
        <w:t>ayda en az bir kez rutin olarak toplantı yapıp yapmadığı</w:t>
      </w:r>
      <w:r w:rsidR="0003516F" w:rsidRPr="00FB2A70">
        <w:rPr>
          <w:rFonts w:ascii="Times New Roman" w:hAnsi="Times New Roman"/>
          <w:b w:val="0"/>
          <w:i/>
          <w:iCs w:val="0"/>
          <w:color w:val="FF0000"/>
          <w:sz w:val="24"/>
          <w:szCs w:val="24"/>
          <w:lang w:eastAsia="en-US" w:bidi="en-US"/>
        </w:rPr>
        <w:t xml:space="preserve">, </w:t>
      </w:r>
      <w:r w:rsidR="0003516F" w:rsidRPr="00FB2A70">
        <w:rPr>
          <w:rFonts w:ascii="Times New Roman" w:hAnsi="Times New Roman"/>
          <w:b w:val="0"/>
          <w:i/>
          <w:iCs w:val="0"/>
          <w:color w:val="EE0000"/>
          <w:sz w:val="24"/>
          <w:szCs w:val="24"/>
          <w:lang w:eastAsia="en-US" w:bidi="en-US"/>
        </w:rPr>
        <w:t>okul ve çevresine yönelik koruyucu ve önleyici tedbirlerin görev alanları çerçevesinde planlanıp planlanmadığı</w:t>
      </w:r>
      <w:r w:rsidR="00012328" w:rsidRPr="00FB2A70">
        <w:rPr>
          <w:rFonts w:ascii="Times New Roman" w:hAnsi="Times New Roman"/>
          <w:b w:val="0"/>
          <w:i/>
          <w:iCs w:val="0"/>
          <w:color w:val="FF0000"/>
          <w:sz w:val="24"/>
          <w:szCs w:val="24"/>
          <w:lang w:eastAsia="en-US" w:bidi="en-US"/>
        </w:rPr>
        <w:t xml:space="preserve"> değerlendirilerek bu hususla</w:t>
      </w:r>
      <w:r w:rsidR="00343C55" w:rsidRPr="00FB2A70">
        <w:rPr>
          <w:rFonts w:ascii="Times New Roman" w:hAnsi="Times New Roman"/>
          <w:b w:val="0"/>
          <w:i/>
          <w:iCs w:val="0"/>
          <w:color w:val="FF0000"/>
          <w:sz w:val="24"/>
          <w:szCs w:val="24"/>
          <w:lang w:eastAsia="en-US" w:bidi="en-US"/>
        </w:rPr>
        <w:t xml:space="preserve">ra ait </w:t>
      </w:r>
      <w:r w:rsidR="00012328" w:rsidRPr="00FB2A70">
        <w:rPr>
          <w:rFonts w:ascii="Times New Roman" w:hAnsi="Times New Roman"/>
          <w:b w:val="0"/>
          <w:i/>
          <w:iCs w:val="0"/>
          <w:color w:val="FF0000"/>
          <w:sz w:val="24"/>
          <w:szCs w:val="24"/>
          <w:lang w:eastAsia="en-US" w:bidi="en-US"/>
        </w:rPr>
        <w:t>toplantı tutanakları, katılım imza listeleri ve ilgili</w:t>
      </w:r>
      <w:r w:rsidR="00343C55" w:rsidRPr="00FB2A70">
        <w:rPr>
          <w:rFonts w:ascii="Times New Roman" w:hAnsi="Times New Roman"/>
          <w:b w:val="0"/>
          <w:i/>
          <w:iCs w:val="0"/>
          <w:color w:val="FF0000"/>
          <w:sz w:val="24"/>
          <w:szCs w:val="24"/>
          <w:lang w:eastAsia="en-US" w:bidi="en-US"/>
        </w:rPr>
        <w:t xml:space="preserve"> resmi evraklar incelenebilir</w:t>
      </w:r>
      <w:r w:rsidR="0003516F" w:rsidRPr="00FB2A70">
        <w:rPr>
          <w:rFonts w:ascii="Times New Roman" w:hAnsi="Times New Roman"/>
          <w:b w:val="0"/>
          <w:i/>
          <w:iCs w:val="0"/>
          <w:color w:val="FF0000"/>
          <w:sz w:val="24"/>
          <w:szCs w:val="24"/>
          <w:lang w:eastAsia="en-US" w:bidi="en-US"/>
        </w:rPr>
        <w:t>.</w:t>
      </w:r>
      <w:r w:rsidR="00012328" w:rsidRPr="00FB2A70">
        <w:rPr>
          <w:rFonts w:ascii="Times New Roman" w:hAnsi="Times New Roman"/>
          <w:b w:val="0"/>
          <w:i/>
          <w:iCs w:val="0"/>
          <w:color w:val="92D050"/>
          <w:sz w:val="24"/>
          <w:szCs w:val="24"/>
          <w:lang w:eastAsia="en-US" w:bidi="en-US"/>
        </w:rPr>
        <w:t>)</w:t>
      </w:r>
    </w:p>
    <w:p w14:paraId="22348D81" w14:textId="0BE32309" w:rsidR="002D2DE3" w:rsidRPr="000D582B" w:rsidRDefault="002D2DE3"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2D2DE3">
        <w:rPr>
          <w:rFonts w:ascii="Times New Roman" w:hAnsi="Times New Roman"/>
          <w:b w:val="0"/>
          <w:sz w:val="24"/>
          <w:szCs w:val="24"/>
          <w:lang w:eastAsia="en-US" w:bidi="en-US"/>
        </w:rPr>
        <w:t>Okul güvenliğine ilişkin risk</w:t>
      </w:r>
      <w:r>
        <w:rPr>
          <w:rFonts w:ascii="Times New Roman" w:hAnsi="Times New Roman"/>
          <w:b w:val="0"/>
          <w:sz w:val="24"/>
          <w:szCs w:val="24"/>
          <w:lang w:eastAsia="en-US" w:bidi="en-US"/>
        </w:rPr>
        <w:t xml:space="preserve">lerin </w:t>
      </w:r>
      <w:r w:rsidRPr="002D2DE3">
        <w:rPr>
          <w:rFonts w:ascii="Times New Roman" w:hAnsi="Times New Roman"/>
          <w:b w:val="0"/>
          <w:sz w:val="24"/>
          <w:szCs w:val="24"/>
          <w:lang w:eastAsia="en-US" w:bidi="en-US"/>
        </w:rPr>
        <w:t>erken uyarı amacıyla değerlendirilmesi, belirlenen risk düzeylerine göre önleyici tedbirlerin alınması ve gerekli durumlarda ilgili kurumlarla paylaşılması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8.1.6</w:t>
      </w:r>
      <w:r w:rsidR="0030152A" w:rsidRPr="00BC273C">
        <w:rPr>
          <w:rFonts w:ascii="Times New Roman" w:hAnsi="Times New Roman"/>
          <w:b w:val="0"/>
          <w:i/>
          <w:iCs w:val="0"/>
          <w:sz w:val="20"/>
          <w:szCs w:val="20"/>
          <w:lang w:eastAsia="en-US" w:bidi="en-US"/>
        </w:rPr>
        <w:t>; 9.3.1</w:t>
      </w:r>
      <w:r w:rsidRPr="00BC273C">
        <w:rPr>
          <w:rFonts w:ascii="Times New Roman" w:hAnsi="Times New Roman"/>
          <w:b w:val="0"/>
          <w:i/>
          <w:iCs w:val="0"/>
          <w:sz w:val="20"/>
          <w:szCs w:val="20"/>
          <w:lang w:eastAsia="en-US" w:bidi="en-US"/>
        </w:rPr>
        <w:t>)</w:t>
      </w:r>
    </w:p>
    <w:p w14:paraId="27A14146" w14:textId="72D6780F" w:rsidR="000D582B" w:rsidRPr="00343C55" w:rsidRDefault="00FD67F6"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r w:rsidRPr="00343C55">
        <w:rPr>
          <w:rFonts w:ascii="Times New Roman" w:hAnsi="Times New Roman"/>
          <w:b w:val="0"/>
          <w:color w:val="FF0000"/>
          <w:sz w:val="20"/>
          <w:szCs w:val="20"/>
          <w:lang w:eastAsia="en-US" w:bidi="en-US"/>
        </w:rPr>
        <w:t>(</w:t>
      </w:r>
      <w:r w:rsidR="00343C55">
        <w:rPr>
          <w:rFonts w:ascii="Times New Roman" w:hAnsi="Times New Roman"/>
          <w:b w:val="0"/>
          <w:color w:val="FF0000"/>
          <w:sz w:val="20"/>
          <w:szCs w:val="20"/>
          <w:lang w:eastAsia="en-US" w:bidi="en-US"/>
        </w:rPr>
        <w:t>R</w:t>
      </w:r>
      <w:r w:rsidR="00343C55" w:rsidRPr="00343C55">
        <w:rPr>
          <w:rFonts w:ascii="Times New Roman" w:hAnsi="Times New Roman"/>
          <w:b w:val="0"/>
          <w:color w:val="FF0000"/>
          <w:sz w:val="20"/>
          <w:szCs w:val="20"/>
          <w:lang w:eastAsia="en-US" w:bidi="en-US"/>
        </w:rPr>
        <w:t>isk grubunda olduğu değerlendirilen öğrencilerin sınıf rehber öğretmenleri ve/veya rehberlik ve psikolojik danışma servisi tarafından tespit edilip edilmediği, sınıf ve okul risk haritalarının oluşturularak değerlendirilip değerlendirilmediği, ihtiyaç hâlinde ilgili kurum ve kuruluşlara yönlendirme süreçlerinin yürütülüp yürütülmediği değer</w:t>
      </w:r>
      <w:r w:rsidR="00343C55">
        <w:rPr>
          <w:rFonts w:ascii="Times New Roman" w:hAnsi="Times New Roman"/>
          <w:b w:val="0"/>
          <w:color w:val="FF0000"/>
          <w:sz w:val="20"/>
          <w:szCs w:val="20"/>
          <w:lang w:eastAsia="en-US" w:bidi="en-US"/>
        </w:rPr>
        <w:t xml:space="preserve">lendirilerek bu hususlara ait </w:t>
      </w:r>
      <w:r w:rsidR="00343C55" w:rsidRPr="00343C55">
        <w:rPr>
          <w:rFonts w:ascii="Times New Roman" w:hAnsi="Times New Roman"/>
          <w:b w:val="0"/>
          <w:color w:val="FF0000"/>
          <w:sz w:val="20"/>
          <w:szCs w:val="20"/>
          <w:lang w:eastAsia="en-US" w:bidi="en-US"/>
        </w:rPr>
        <w:t>sınıf ve okul risk haritaları, öğrenci görüşme kayıtları, yönlendirme formları ve ilgili resmi evraklar incelenebilir.</w:t>
      </w:r>
      <w:r w:rsidRPr="00343C55">
        <w:rPr>
          <w:rFonts w:ascii="Times New Roman" w:hAnsi="Times New Roman"/>
          <w:b w:val="0"/>
          <w:color w:val="FF0000"/>
          <w:sz w:val="20"/>
          <w:szCs w:val="20"/>
          <w:lang w:eastAsia="en-US" w:bidi="en-US"/>
        </w:rPr>
        <w:t>)</w:t>
      </w:r>
    </w:p>
    <w:p w14:paraId="264441D3" w14:textId="77777777" w:rsidR="00120DD9" w:rsidRPr="00120DD9" w:rsidRDefault="00FD67F6"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bCs/>
          <w:i/>
          <w:iCs w:val="0"/>
          <w:sz w:val="24"/>
          <w:szCs w:val="24"/>
          <w:lang w:eastAsia="en-US" w:bidi="en-US"/>
        </w:rPr>
      </w:pPr>
      <w:r w:rsidRPr="00FD67F6">
        <w:rPr>
          <w:rFonts w:ascii="Times New Roman" w:hAnsi="Times New Roman"/>
          <w:b w:val="0"/>
          <w:bCs/>
          <w:sz w:val="24"/>
          <w:szCs w:val="24"/>
        </w:rPr>
        <w:lastRenderedPageBreak/>
        <w:t>Okul Güvenliği Yönetim Ekibince Okul Gözlem Formu kapsamında tespit edilen risklerin seviyesine göre değerlendirilmesi, ilgili birimlere yönlendirilmesi ve okul içinde alınan tedbirlerin izlenmesi durumu</w:t>
      </w:r>
      <w:r w:rsidR="00AA05F8">
        <w:rPr>
          <w:rFonts w:ascii="Times New Roman" w:hAnsi="Times New Roman"/>
          <w:b w:val="0"/>
          <w:bCs/>
          <w:sz w:val="24"/>
          <w:szCs w:val="24"/>
        </w:rPr>
        <w:t>,</w:t>
      </w:r>
      <w:r w:rsidRPr="00FD67F6">
        <w:rPr>
          <w:rFonts w:ascii="Times New Roman" w:hAnsi="Times New Roman"/>
          <w:b w:val="0"/>
          <w:bCs/>
          <w:sz w:val="21"/>
        </w:rPr>
        <w:t xml:space="preserve"> </w:t>
      </w:r>
      <w:r w:rsidRPr="00BC273C">
        <w:rPr>
          <w:rFonts w:ascii="Times New Roman" w:hAnsi="Times New Roman"/>
          <w:b w:val="0"/>
          <w:bCs/>
          <w:i/>
          <w:iCs w:val="0"/>
          <w:sz w:val="20"/>
          <w:szCs w:val="20"/>
        </w:rPr>
        <w:t>(</w:t>
      </w:r>
      <w:r w:rsidRPr="00BC273C">
        <w:rPr>
          <w:rFonts w:ascii="Times New Roman" w:hAnsi="Times New Roman"/>
          <w:b w:val="0"/>
          <w:i/>
          <w:iCs w:val="0"/>
          <w:sz w:val="20"/>
          <w:szCs w:val="20"/>
          <w:lang w:eastAsia="en-US" w:bidi="en-US"/>
        </w:rPr>
        <w:t xml:space="preserve">Protokol Madde </w:t>
      </w:r>
      <w:r w:rsidRPr="00BC273C">
        <w:rPr>
          <w:rFonts w:ascii="Times New Roman" w:hAnsi="Times New Roman"/>
          <w:b w:val="0"/>
          <w:bCs/>
          <w:i/>
          <w:iCs w:val="0"/>
          <w:sz w:val="20"/>
          <w:szCs w:val="20"/>
        </w:rPr>
        <w:t>8.1.9)</w:t>
      </w:r>
    </w:p>
    <w:p w14:paraId="009984D8" w14:textId="61A43B56" w:rsidR="00120DD9" w:rsidRPr="00120DD9" w:rsidRDefault="00120DD9" w:rsidP="00E122A2">
      <w:pPr>
        <w:pStyle w:val="ListeParagraf"/>
        <w:tabs>
          <w:tab w:val="left" w:pos="993"/>
        </w:tabs>
        <w:spacing w:before="120" w:after="120"/>
        <w:ind w:left="0" w:firstLine="709"/>
        <w:contextualSpacing w:val="0"/>
        <w:jc w:val="both"/>
        <w:rPr>
          <w:rFonts w:ascii="Times New Roman" w:hAnsi="Times New Roman"/>
          <w:b w:val="0"/>
          <w:bCs/>
          <w:i/>
          <w:iCs w:val="0"/>
          <w:sz w:val="20"/>
          <w:szCs w:val="20"/>
          <w:lang w:eastAsia="en-US" w:bidi="en-US"/>
        </w:rPr>
      </w:pPr>
      <w:r w:rsidRPr="00120DD9">
        <w:rPr>
          <w:rFonts w:ascii="Times New Roman" w:hAnsi="Times New Roman"/>
          <w:b w:val="0"/>
          <w:color w:val="FF0000"/>
          <w:sz w:val="20"/>
          <w:szCs w:val="20"/>
          <w:lang w:eastAsia="en-US" w:bidi="en-US"/>
        </w:rPr>
        <w:t>(Okul Gözlem Formu (EK-6); okul ve çevresindeki güvenlik risklerinin düzenli olarak izlenmesi, tespit edilmesi ve kolluk birimlerine bildirilmesi amacıyla hazırlanan resmi bir takip ve değerlendirme aracıdır. Güvenli eğitim koordinasyon görevlisi, görevlendirildiği her okulla haftada en az bir kez telefonla ve ayda en az bir kez de yüz yüze görüşme yaparak her görüşme için ayrı ayrı olmak üzere Okul Gözlem Formunu doldurur. Okul kolluk görevlisi tarafından da bu form haftalık olarak doldurulur. Okul kolluk görevlisi veya güvenli eğitim koordinasyon görevlisi tarafından düzenlenen Okul Gözlem Formunda yer alan risklerin (okul içi ve çevresindeki asayiş olayları, uyuşturucu/uyarıcı madde satışı ve kullanımı, alkol ve tütün gibi sağlığa zararlı maddelerin satışı, metruk binalar, parklar, internet/oyun salonları, kafe ve kahvehaneler gibi öğrencilerin güvenliğini tehdit eden alanlar) Okul Güvenliği Yönetim Ekibi tarafından risk seviyelerine göre değerlendirilip değerlendirilmediği kontrol edilerek bu hususlara ait okul gözlem formu kayıtları, yapılan bildirimler ve ilgili resmi yazışma kayıtları incelenebilir.)</w:t>
      </w:r>
    </w:p>
    <w:p w14:paraId="6C30E3B2" w14:textId="0D8AD548" w:rsidR="00120DD9" w:rsidRPr="00120DD9" w:rsidRDefault="00120DD9"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127689">
        <w:rPr>
          <w:rFonts w:ascii="Times New Roman" w:hAnsi="Times New Roman"/>
          <w:b w:val="0"/>
          <w:sz w:val="24"/>
          <w:szCs w:val="24"/>
          <w:lang w:eastAsia="en-US" w:bidi="en-US"/>
        </w:rPr>
        <w:t xml:space="preserve">Okulun fiziki şartlarıyla ilgili risk oluşturabilecek tehlikelerin tespit edilmesi, tespit edilen tehlikelerin MEBBİS İSGB Risk Değerlendirme Modülüne girilmesi ve kayıtların okul yönetimince güncel tutulması durumu, </w:t>
      </w:r>
      <w:r w:rsidRPr="00127689">
        <w:rPr>
          <w:rFonts w:ascii="Times New Roman" w:hAnsi="Times New Roman"/>
          <w:b w:val="0"/>
          <w:i/>
          <w:sz w:val="20"/>
          <w:szCs w:val="20"/>
          <w:lang w:eastAsia="en-US" w:bidi="en-US"/>
        </w:rPr>
        <w:t>(Protokol Madde 8.2.11</w:t>
      </w:r>
      <w:r>
        <w:rPr>
          <w:rFonts w:ascii="Times New Roman" w:hAnsi="Times New Roman"/>
          <w:b w:val="0"/>
          <w:i/>
          <w:sz w:val="20"/>
          <w:szCs w:val="20"/>
          <w:lang w:eastAsia="en-US" w:bidi="en-US"/>
        </w:rPr>
        <w:t>; 8.1.2</w:t>
      </w:r>
      <w:r w:rsidRPr="00127689">
        <w:rPr>
          <w:rFonts w:ascii="Times New Roman" w:hAnsi="Times New Roman"/>
          <w:b w:val="0"/>
          <w:i/>
          <w:sz w:val="20"/>
          <w:szCs w:val="20"/>
          <w:lang w:eastAsia="en-US" w:bidi="en-US"/>
        </w:rPr>
        <w:t>)</w:t>
      </w:r>
    </w:p>
    <w:p w14:paraId="6E591812" w14:textId="564A2F1D" w:rsidR="00120DD9" w:rsidRPr="00120DD9" w:rsidRDefault="00120DD9" w:rsidP="00E122A2">
      <w:pPr>
        <w:tabs>
          <w:tab w:val="left" w:pos="993"/>
        </w:tabs>
        <w:spacing w:before="120" w:after="120"/>
        <w:ind w:firstLine="851"/>
        <w:jc w:val="both"/>
        <w:rPr>
          <w:rFonts w:ascii="Times New Roman" w:hAnsi="Times New Roman"/>
          <w:b w:val="0"/>
          <w:bCs/>
          <w:iCs w:val="0"/>
          <w:color w:val="FF0000"/>
          <w:sz w:val="20"/>
          <w:szCs w:val="20"/>
          <w:lang w:eastAsia="en-US" w:bidi="en-US"/>
        </w:rPr>
      </w:pPr>
      <w:r w:rsidRPr="00120DD9">
        <w:rPr>
          <w:rFonts w:ascii="Times New Roman" w:hAnsi="Times New Roman"/>
          <w:b w:val="0"/>
          <w:color w:val="FF0000"/>
          <w:sz w:val="20"/>
          <w:szCs w:val="20"/>
          <w:lang w:eastAsia="en-US" w:bidi="en-US"/>
        </w:rPr>
        <w:t>(Okul içi ve çevresinde fiziki risk oluşturabilecek tehlikelerin tespit edilerek MEBBİS İSGB Risk Değerlendirme Modülüne işlenip işlenmediği ve bu kayıtların okul yönetimi tarafından güncel tutulup tutulmadığı, doğal afetler ile diğer acil durumlara yönelik acil durum planının ve acil durum ekiplerinin (söndürme, kurtarma, koruma, ilk yardım vb.) oluşturulup oluşturulmadığı, bina kaçış yolları ile acil çıkışların standartlara uygunluğu, periyodik bakım ve kontrol kayıtlarının (yangın söndürme ekipmanları, elektrik tesisatı, kazan dairesi, havalandırma vb.) düzenli tutulup tutulmadığı ve mevzuat gereği yapılması gereken acil durum tatbikatlarının (tahliye, yangın, deprem vb.) gerçekleştirilip gerçekleştirilmediği değerlendirilerek bu hususlara ait MEBBİS İSGB modül kayıtları, acil durum planları, ekip görevlendirme yazıları, periyodik bakım ve kontrol raporları, tatbikat tutanakları ve ilgili resmi evraklar incelenebilir.)</w:t>
      </w:r>
    </w:p>
    <w:p w14:paraId="414712F7" w14:textId="592499E6" w:rsidR="008E6AFE" w:rsidRPr="008E6AFE" w:rsidRDefault="00346A59"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275DCD">
        <w:rPr>
          <w:rFonts w:ascii="Times New Roman" w:hAnsi="Times New Roman"/>
          <w:b w:val="0"/>
          <w:sz w:val="24"/>
          <w:szCs w:val="24"/>
          <w:lang w:eastAsia="en-US" w:bidi="en-US"/>
        </w:rPr>
        <w:t>Tekrarlayan, yüksek riskli veya ağır şiddet olayları sonrasında olay analiz raporlarının hazırlanması, raporların ilgili kurumlarla paylaşılması ve tespit edilen eksiklikler doğrultusunda koruyucu ve önleyici tedbirlerin gözden geçirilmesi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8.1.15</w:t>
      </w:r>
      <w:r w:rsidR="008C6F4C" w:rsidRPr="00BC273C">
        <w:rPr>
          <w:rFonts w:ascii="Times New Roman" w:hAnsi="Times New Roman"/>
          <w:b w:val="0"/>
          <w:i/>
          <w:iCs w:val="0"/>
          <w:sz w:val="20"/>
          <w:szCs w:val="20"/>
          <w:lang w:eastAsia="en-US" w:bidi="en-US"/>
        </w:rPr>
        <w:t>; 9.1.8</w:t>
      </w:r>
      <w:r w:rsidRPr="00BC273C">
        <w:rPr>
          <w:rFonts w:ascii="Times New Roman" w:hAnsi="Times New Roman"/>
          <w:b w:val="0"/>
          <w:i/>
          <w:iCs w:val="0"/>
          <w:sz w:val="20"/>
          <w:szCs w:val="20"/>
          <w:lang w:eastAsia="en-US" w:bidi="en-US"/>
        </w:rPr>
        <w:t>)</w:t>
      </w:r>
    </w:p>
    <w:p w14:paraId="0F408272" w14:textId="2757D433" w:rsidR="008E6AFE" w:rsidRPr="00CE6BAA" w:rsidRDefault="008E6AFE" w:rsidP="00E122A2">
      <w:pPr>
        <w:pStyle w:val="ListeParagraf"/>
        <w:tabs>
          <w:tab w:val="left" w:pos="993"/>
        </w:tabs>
        <w:spacing w:before="120" w:after="120"/>
        <w:ind w:left="0" w:firstLine="709"/>
        <w:contextualSpacing w:val="0"/>
        <w:jc w:val="both"/>
        <w:rPr>
          <w:rFonts w:ascii="Times New Roman" w:hAnsi="Times New Roman"/>
          <w:b w:val="0"/>
          <w:sz w:val="20"/>
          <w:szCs w:val="20"/>
          <w:lang w:eastAsia="en-US" w:bidi="en-US"/>
        </w:rPr>
      </w:pPr>
      <w:r w:rsidRPr="00CE6BAA">
        <w:rPr>
          <w:rFonts w:ascii="Times New Roman" w:hAnsi="Times New Roman"/>
          <w:b w:val="0"/>
          <w:color w:val="FF0000"/>
          <w:sz w:val="20"/>
          <w:szCs w:val="20"/>
          <w:lang w:eastAsia="en-US" w:bidi="en-US"/>
        </w:rPr>
        <w:t>(</w:t>
      </w:r>
      <w:r w:rsidR="00CE6BAA" w:rsidRPr="00CE6BAA">
        <w:rPr>
          <w:rFonts w:ascii="Times New Roman" w:hAnsi="Times New Roman"/>
          <w:b w:val="0"/>
          <w:color w:val="FF0000"/>
          <w:sz w:val="20"/>
          <w:szCs w:val="20"/>
          <w:lang w:eastAsia="en-US" w:bidi="en-US"/>
        </w:rPr>
        <w:t>Okulda gerçekleşen ağır şiddet, ölüm, yaralanma ve istismar gibi olaylar sonrasında; olay analiz raporlarının hazırlanıp hazırlanmadığı, olaydan etkilenen öğrenci ve çalışanlara yönelik sağlık/psikososyal ihtiyaç raporlarının düzenlenip düzenlenmediği ve ilgili kurumlara gerekli yönlendirmelerin yapılıp yapılmadığı değerlendirilerek bu hususlara ait resmi evraklar incelenebilir.)</w:t>
      </w:r>
    </w:p>
    <w:p w14:paraId="45312D0B" w14:textId="3E1A8B4D" w:rsidR="008E6AFE" w:rsidRPr="007C02A8" w:rsidRDefault="008E6AFE"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7C02A8">
        <w:rPr>
          <w:rFonts w:ascii="Times New Roman" w:hAnsi="Times New Roman"/>
          <w:b w:val="0"/>
          <w:sz w:val="24"/>
          <w:szCs w:val="24"/>
          <w:lang w:eastAsia="en-US" w:bidi="en-US"/>
        </w:rPr>
        <w:t>Okul yönetimi</w:t>
      </w:r>
      <w:r w:rsidR="00964581">
        <w:rPr>
          <w:rFonts w:ascii="Times New Roman" w:hAnsi="Times New Roman"/>
          <w:b w:val="0"/>
          <w:sz w:val="24"/>
          <w:szCs w:val="24"/>
          <w:lang w:eastAsia="en-US" w:bidi="en-US"/>
        </w:rPr>
        <w:t>nin</w:t>
      </w:r>
      <w:r w:rsidRPr="007C02A8">
        <w:rPr>
          <w:rFonts w:ascii="Times New Roman" w:hAnsi="Times New Roman"/>
          <w:b w:val="0"/>
          <w:sz w:val="24"/>
          <w:szCs w:val="24"/>
          <w:lang w:eastAsia="en-US" w:bidi="en-US"/>
        </w:rPr>
        <w:t xml:space="preserve"> tespit e</w:t>
      </w:r>
      <w:r>
        <w:rPr>
          <w:rFonts w:ascii="Times New Roman" w:hAnsi="Times New Roman"/>
          <w:b w:val="0"/>
          <w:sz w:val="24"/>
          <w:szCs w:val="24"/>
          <w:lang w:eastAsia="en-US" w:bidi="en-US"/>
        </w:rPr>
        <w:t>dilen</w:t>
      </w:r>
      <w:r w:rsidRPr="007C02A8">
        <w:rPr>
          <w:rFonts w:ascii="Times New Roman" w:hAnsi="Times New Roman"/>
          <w:b w:val="0"/>
          <w:sz w:val="24"/>
          <w:szCs w:val="24"/>
          <w:lang w:eastAsia="en-US" w:bidi="en-US"/>
        </w:rPr>
        <w:t xml:space="preserve"> riskin niteliğine göre; </w:t>
      </w:r>
      <w:r>
        <w:rPr>
          <w:rFonts w:ascii="Times New Roman" w:hAnsi="Times New Roman"/>
          <w:b w:val="0"/>
          <w:sz w:val="24"/>
          <w:szCs w:val="24"/>
          <w:lang w:eastAsia="en-US" w:bidi="en-US"/>
        </w:rPr>
        <w:t xml:space="preserve">durumu gecikmeksizin </w:t>
      </w:r>
      <w:r w:rsidRPr="007C02A8">
        <w:rPr>
          <w:rFonts w:ascii="Times New Roman" w:hAnsi="Times New Roman"/>
          <w:b w:val="0"/>
          <w:sz w:val="24"/>
          <w:szCs w:val="24"/>
          <w:lang w:eastAsia="en-US" w:bidi="en-US"/>
        </w:rPr>
        <w:t>kolluk</w:t>
      </w:r>
      <w:r>
        <w:rPr>
          <w:rFonts w:ascii="Times New Roman" w:hAnsi="Times New Roman"/>
          <w:b w:val="0"/>
          <w:sz w:val="24"/>
          <w:szCs w:val="24"/>
          <w:lang w:eastAsia="en-US" w:bidi="en-US"/>
        </w:rPr>
        <w:t xml:space="preserve"> birimine</w:t>
      </w:r>
      <w:r w:rsidRPr="007C02A8">
        <w:rPr>
          <w:rFonts w:ascii="Times New Roman" w:hAnsi="Times New Roman"/>
          <w:b w:val="0"/>
          <w:sz w:val="24"/>
          <w:szCs w:val="24"/>
          <w:lang w:eastAsia="en-US" w:bidi="en-US"/>
        </w:rPr>
        <w:t xml:space="preserve">, sağlık </w:t>
      </w:r>
      <w:r>
        <w:rPr>
          <w:rFonts w:ascii="Times New Roman" w:hAnsi="Times New Roman"/>
          <w:b w:val="0"/>
          <w:sz w:val="24"/>
          <w:szCs w:val="24"/>
          <w:lang w:eastAsia="en-US" w:bidi="en-US"/>
        </w:rPr>
        <w:t xml:space="preserve">kuruluşuna </w:t>
      </w:r>
      <w:r w:rsidRPr="007C02A8">
        <w:rPr>
          <w:rFonts w:ascii="Times New Roman" w:hAnsi="Times New Roman"/>
          <w:b w:val="0"/>
          <w:sz w:val="24"/>
          <w:szCs w:val="24"/>
          <w:lang w:eastAsia="en-US" w:bidi="en-US"/>
        </w:rPr>
        <w:t xml:space="preserve">ve </w:t>
      </w:r>
      <w:r>
        <w:rPr>
          <w:rFonts w:ascii="Times New Roman" w:hAnsi="Times New Roman"/>
          <w:b w:val="0"/>
          <w:sz w:val="24"/>
          <w:szCs w:val="24"/>
          <w:lang w:eastAsia="en-US" w:bidi="en-US"/>
        </w:rPr>
        <w:t xml:space="preserve">ilgili </w:t>
      </w:r>
      <w:r w:rsidRPr="007C02A8">
        <w:rPr>
          <w:rFonts w:ascii="Times New Roman" w:hAnsi="Times New Roman"/>
          <w:b w:val="0"/>
          <w:sz w:val="24"/>
          <w:szCs w:val="24"/>
          <w:lang w:eastAsia="en-US" w:bidi="en-US"/>
        </w:rPr>
        <w:t>il/ilçe millî eğitim</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mü</w:t>
      </w:r>
      <w:r>
        <w:rPr>
          <w:rFonts w:ascii="Times New Roman" w:hAnsi="Times New Roman"/>
          <w:b w:val="0"/>
          <w:sz w:val="24"/>
          <w:szCs w:val="24"/>
          <w:lang w:eastAsia="en-US" w:bidi="en-US"/>
        </w:rPr>
        <w:t>dürlüğüne bildirmesi, yetkisi kapsamındaki</w:t>
      </w:r>
      <w:r w:rsidRPr="007C02A8">
        <w:rPr>
          <w:rFonts w:ascii="Times New Roman" w:hAnsi="Times New Roman"/>
          <w:b w:val="0"/>
          <w:sz w:val="24"/>
          <w:szCs w:val="24"/>
          <w:lang w:eastAsia="en-US" w:bidi="en-US"/>
        </w:rPr>
        <w:t xml:space="preserve"> eğitsel ve idari tedbirleri al</w:t>
      </w:r>
      <w:r>
        <w:rPr>
          <w:rFonts w:ascii="Times New Roman" w:hAnsi="Times New Roman"/>
          <w:b w:val="0"/>
          <w:sz w:val="24"/>
          <w:szCs w:val="24"/>
          <w:lang w:eastAsia="en-US" w:bidi="en-US"/>
        </w:rPr>
        <w:t>ması ve uygulaması durumu</w:t>
      </w:r>
      <w:r w:rsidR="00BC273C">
        <w:rPr>
          <w:rFonts w:ascii="Times New Roman" w:hAnsi="Times New Roman"/>
          <w:b w:val="0"/>
          <w:sz w:val="24"/>
          <w:szCs w:val="24"/>
          <w:lang w:eastAsia="en-US" w:bidi="en-US"/>
        </w:rPr>
        <w:t>,</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8.2.10</w:t>
      </w:r>
      <w:r w:rsidRPr="00BC273C">
        <w:rPr>
          <w:rFonts w:ascii="Times New Roman" w:hAnsi="Times New Roman"/>
          <w:b w:val="0"/>
          <w:bCs/>
          <w:i/>
          <w:iCs w:val="0"/>
          <w:sz w:val="20"/>
          <w:szCs w:val="20"/>
          <w:lang w:eastAsia="en-US" w:bidi="en-US"/>
        </w:rPr>
        <w:t>)</w:t>
      </w:r>
    </w:p>
    <w:p w14:paraId="47566F88" w14:textId="28770BF7" w:rsidR="008E6AFE" w:rsidRPr="00CE6BAA" w:rsidRDefault="008E6AFE"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r w:rsidRPr="00CE6BAA">
        <w:rPr>
          <w:rFonts w:ascii="Times New Roman" w:hAnsi="Times New Roman"/>
          <w:b w:val="0"/>
          <w:color w:val="FF0000"/>
          <w:sz w:val="20"/>
          <w:szCs w:val="20"/>
          <w:lang w:eastAsia="en-US" w:bidi="en-US"/>
        </w:rPr>
        <w:t>(</w:t>
      </w:r>
      <w:r w:rsidR="00DA26DC" w:rsidRPr="00DA26DC">
        <w:rPr>
          <w:rFonts w:ascii="Times New Roman" w:hAnsi="Times New Roman"/>
          <w:b w:val="0"/>
          <w:color w:val="FF0000"/>
          <w:sz w:val="20"/>
          <w:szCs w:val="20"/>
          <w:lang w:eastAsia="en-US" w:bidi="en-US"/>
        </w:rPr>
        <w:t>Tespit edilen riskin niteliğine göre durumun gecikmeksizin kolluk birimine, sağlık kuruluşuna ve ilgili il/ilçe millî eğitim müdürlüğ</w:t>
      </w:r>
      <w:r w:rsidR="00DA26DC">
        <w:rPr>
          <w:rFonts w:ascii="Times New Roman" w:hAnsi="Times New Roman"/>
          <w:b w:val="0"/>
          <w:color w:val="FF0000"/>
          <w:sz w:val="20"/>
          <w:szCs w:val="20"/>
          <w:lang w:eastAsia="en-US" w:bidi="en-US"/>
        </w:rPr>
        <w:t>üne bildirilip bildirilmediği,</w:t>
      </w:r>
      <w:r w:rsidR="00DA26DC" w:rsidRPr="00DA26DC">
        <w:rPr>
          <w:rFonts w:ascii="Times New Roman" w:hAnsi="Times New Roman"/>
          <w:b w:val="0"/>
          <w:color w:val="FF0000"/>
          <w:sz w:val="20"/>
          <w:szCs w:val="20"/>
          <w:lang w:eastAsia="en-US" w:bidi="en-US"/>
        </w:rPr>
        <w:t xml:space="preserve"> gerçekleşen olaylar için Güvenlik Olayları Kayıt ve Bildirim Formunun (EK-8) doldurularak resmi bildirimlerin yapılıp yapılmadığı, okul idaresinin kendi yetkisi dâhilinde gerekli eğitsel ve idari tedbirleri alıp almadığı ve rehberlik servisi kayıtları ile alınan tedbirlerin takibinin yürütülüp yürütülmediği değer</w:t>
      </w:r>
      <w:r w:rsidR="00DA26DC">
        <w:rPr>
          <w:rFonts w:ascii="Times New Roman" w:hAnsi="Times New Roman"/>
          <w:b w:val="0"/>
          <w:color w:val="FF0000"/>
          <w:sz w:val="20"/>
          <w:szCs w:val="20"/>
          <w:lang w:eastAsia="en-US" w:bidi="en-US"/>
        </w:rPr>
        <w:t xml:space="preserve">lendirilerek bu hususlara ait </w:t>
      </w:r>
      <w:r w:rsidR="00DA26DC" w:rsidRPr="00DA26DC">
        <w:rPr>
          <w:rFonts w:ascii="Times New Roman" w:hAnsi="Times New Roman"/>
          <w:b w:val="0"/>
          <w:color w:val="FF0000"/>
          <w:sz w:val="20"/>
          <w:szCs w:val="20"/>
          <w:lang w:eastAsia="en-US" w:bidi="en-US"/>
        </w:rPr>
        <w:t>Güvenlik Olayları Kayıt ve Bildirim Formları (EK-8), ilgili kurumlarla yapılan resmi yazışma kayıtları, rehberlik servisi tutanakları, okul yönetimince alınan tedbir kararları ve ilgili resmi evra</w:t>
      </w:r>
      <w:r w:rsidR="00DA26DC">
        <w:rPr>
          <w:rFonts w:ascii="Times New Roman" w:hAnsi="Times New Roman"/>
          <w:b w:val="0"/>
          <w:color w:val="FF0000"/>
          <w:sz w:val="20"/>
          <w:szCs w:val="20"/>
          <w:lang w:eastAsia="en-US" w:bidi="en-US"/>
        </w:rPr>
        <w:t>klar incelenebilir.)</w:t>
      </w:r>
    </w:p>
    <w:p w14:paraId="3D71814E" w14:textId="664E25D0" w:rsidR="00FE1714" w:rsidRDefault="00FE1714" w:rsidP="00E122A2">
      <w:pPr>
        <w:pStyle w:val="Balk2"/>
        <w:spacing w:before="120" w:after="120"/>
        <w:rPr>
          <w:lang w:eastAsia="en-US" w:bidi="en-US"/>
        </w:rPr>
      </w:pPr>
      <w:r>
        <w:rPr>
          <w:lang w:eastAsia="en-US" w:bidi="en-US"/>
        </w:rPr>
        <w:lastRenderedPageBreak/>
        <w:t xml:space="preserve">2.2. </w:t>
      </w:r>
      <w:r w:rsidR="008817EC">
        <w:rPr>
          <w:lang w:eastAsia="en-US" w:bidi="en-US"/>
        </w:rPr>
        <w:t xml:space="preserve">Çevre, </w:t>
      </w:r>
      <w:r w:rsidRPr="00FE1714">
        <w:rPr>
          <w:lang w:eastAsia="en-US" w:bidi="en-US"/>
        </w:rPr>
        <w:t>Giriş-Çıkış ve Bina Güvenliği</w:t>
      </w:r>
    </w:p>
    <w:p w14:paraId="3401F543" w14:textId="7F63D03B" w:rsidR="0097698D" w:rsidRDefault="00A62D6F"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bCs/>
          <w:i/>
          <w:iCs w:val="0"/>
          <w:sz w:val="18"/>
          <w:szCs w:val="18"/>
          <w:lang w:eastAsia="en-US" w:bidi="en-US"/>
        </w:rPr>
      </w:pPr>
      <w:r>
        <w:rPr>
          <w:rFonts w:ascii="Times New Roman" w:hAnsi="Times New Roman"/>
          <w:b w:val="0"/>
          <w:bCs/>
          <w:sz w:val="24"/>
          <w:szCs w:val="24"/>
          <w:lang w:eastAsia="en-US" w:bidi="en-US"/>
        </w:rPr>
        <w:t xml:space="preserve">Binaya kontrollü giriş-çıkış yapılması, </w:t>
      </w:r>
      <w:r w:rsidR="00FE1714" w:rsidRPr="00CE6392">
        <w:rPr>
          <w:rFonts w:ascii="Times New Roman" w:hAnsi="Times New Roman"/>
          <w:b w:val="0"/>
          <w:bCs/>
          <w:sz w:val="24"/>
          <w:szCs w:val="24"/>
          <w:lang w:eastAsia="en-US" w:bidi="en-US"/>
        </w:rPr>
        <w:t>güvenlik sistemlerinin kurulması</w:t>
      </w:r>
      <w:r>
        <w:rPr>
          <w:rFonts w:ascii="Times New Roman" w:hAnsi="Times New Roman"/>
          <w:b w:val="0"/>
          <w:bCs/>
          <w:sz w:val="24"/>
          <w:szCs w:val="24"/>
          <w:lang w:eastAsia="en-US" w:bidi="en-US"/>
        </w:rPr>
        <w:t xml:space="preserve">, </w:t>
      </w:r>
      <w:r w:rsidRPr="00CE6392">
        <w:rPr>
          <w:rFonts w:ascii="Times New Roman" w:hAnsi="Times New Roman"/>
          <w:b w:val="0"/>
          <w:bCs/>
          <w:sz w:val="24"/>
          <w:szCs w:val="24"/>
          <w:lang w:eastAsia="en-US" w:bidi="en-US"/>
        </w:rPr>
        <w:t xml:space="preserve">fiziki engellerin (duvar, tel-çit ve benzeri) kontrol edilmesi </w:t>
      </w:r>
      <w:r w:rsidR="00FE1714" w:rsidRPr="00CE6392">
        <w:rPr>
          <w:rFonts w:ascii="Times New Roman" w:hAnsi="Times New Roman"/>
          <w:b w:val="0"/>
          <w:bCs/>
          <w:sz w:val="24"/>
          <w:szCs w:val="24"/>
          <w:lang w:eastAsia="en-US" w:bidi="en-US"/>
        </w:rPr>
        <w:t>ve uygun güvenlik çözümlerinin sağlanması durumu</w:t>
      </w:r>
      <w:r w:rsidR="00BC273C">
        <w:rPr>
          <w:rFonts w:ascii="Times New Roman" w:hAnsi="Times New Roman"/>
          <w:b w:val="0"/>
          <w:bCs/>
          <w:sz w:val="24"/>
          <w:szCs w:val="24"/>
          <w:lang w:eastAsia="en-US" w:bidi="en-US"/>
        </w:rPr>
        <w:t>,</w:t>
      </w:r>
      <w:r w:rsidR="00FE1714" w:rsidRPr="00CE6392">
        <w:rPr>
          <w:rFonts w:ascii="Times New Roman" w:hAnsi="Times New Roman"/>
          <w:b w:val="0"/>
          <w:bCs/>
          <w:sz w:val="24"/>
          <w:szCs w:val="24"/>
          <w:lang w:eastAsia="en-US" w:bidi="en-US"/>
        </w:rPr>
        <w:t xml:space="preserve"> </w:t>
      </w:r>
      <w:r w:rsidR="00FE1714"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FE1714" w:rsidRPr="00BC273C">
        <w:rPr>
          <w:rFonts w:ascii="Times New Roman" w:hAnsi="Times New Roman"/>
          <w:b w:val="0"/>
          <w:i/>
          <w:iCs w:val="0"/>
          <w:sz w:val="20"/>
          <w:szCs w:val="20"/>
          <w:lang w:eastAsia="en-US" w:bidi="en-US"/>
        </w:rPr>
        <w:t xml:space="preserve"> Madde 8.2.1</w:t>
      </w:r>
      <w:r w:rsidRPr="00BC273C">
        <w:rPr>
          <w:rFonts w:ascii="Times New Roman" w:hAnsi="Times New Roman"/>
          <w:b w:val="0"/>
          <w:i/>
          <w:iCs w:val="0"/>
          <w:sz w:val="20"/>
          <w:szCs w:val="20"/>
          <w:lang w:eastAsia="en-US" w:bidi="en-US"/>
        </w:rPr>
        <w:t>; 8.2.3</w:t>
      </w:r>
      <w:r w:rsidR="00FE1714" w:rsidRPr="00BC273C">
        <w:rPr>
          <w:rFonts w:ascii="Times New Roman" w:hAnsi="Times New Roman"/>
          <w:b w:val="0"/>
          <w:bCs/>
          <w:i/>
          <w:iCs w:val="0"/>
          <w:sz w:val="20"/>
          <w:szCs w:val="20"/>
          <w:lang w:eastAsia="en-US" w:bidi="en-US"/>
        </w:rPr>
        <w:t>)</w:t>
      </w:r>
    </w:p>
    <w:p w14:paraId="7F6D4975" w14:textId="76A6FCCC" w:rsidR="000826DD" w:rsidRPr="0041387A" w:rsidRDefault="000826DD" w:rsidP="00E122A2">
      <w:pPr>
        <w:pStyle w:val="ListeParagraf"/>
        <w:tabs>
          <w:tab w:val="left" w:pos="993"/>
        </w:tabs>
        <w:spacing w:before="120" w:after="120"/>
        <w:ind w:left="0" w:firstLine="709"/>
        <w:contextualSpacing w:val="0"/>
        <w:jc w:val="both"/>
        <w:rPr>
          <w:rFonts w:ascii="Times New Roman" w:hAnsi="Times New Roman"/>
          <w:b w:val="0"/>
          <w:bCs/>
          <w:iCs w:val="0"/>
          <w:color w:val="FF0000"/>
          <w:sz w:val="20"/>
          <w:szCs w:val="20"/>
          <w:lang w:eastAsia="en-US" w:bidi="en-US"/>
        </w:rPr>
      </w:pPr>
      <w:r w:rsidRPr="0041387A">
        <w:rPr>
          <w:rFonts w:ascii="Times New Roman" w:hAnsi="Times New Roman"/>
          <w:b w:val="0"/>
          <w:bCs/>
          <w:iCs w:val="0"/>
          <w:color w:val="FF0000"/>
          <w:sz w:val="20"/>
          <w:szCs w:val="20"/>
          <w:lang w:eastAsia="en-US" w:bidi="en-US"/>
        </w:rPr>
        <w:t>(</w:t>
      </w:r>
      <w:r w:rsidR="0041387A" w:rsidRPr="0041387A">
        <w:rPr>
          <w:rFonts w:ascii="Times New Roman" w:hAnsi="Times New Roman"/>
          <w:b w:val="0"/>
          <w:bCs/>
          <w:iCs w:val="0"/>
          <w:color w:val="FF0000"/>
          <w:sz w:val="20"/>
          <w:szCs w:val="20"/>
          <w:lang w:eastAsia="en-US" w:bidi="en-US"/>
        </w:rPr>
        <w:t>Okul çevresini kuşatan ihata duvarı, tel-çit gibi fiziki engellerin eksiksiz ve sağlam olup olmadığı, zorunlu olmayan giriş-çıkış kapılarının kapalı tutularak öğrenci ve ziyaretçi giriş-çıkışlarının tek bir kapıdan kontrollü şekilde sağlanıp sağlanmadığı, ziyaretçi girişlerinde ziyaretçi defteri, ziyare</w:t>
      </w:r>
      <w:r w:rsidR="0041387A">
        <w:rPr>
          <w:rFonts w:ascii="Times New Roman" w:hAnsi="Times New Roman"/>
          <w:b w:val="0"/>
          <w:bCs/>
          <w:iCs w:val="0"/>
          <w:color w:val="FF0000"/>
          <w:sz w:val="20"/>
          <w:szCs w:val="20"/>
          <w:lang w:eastAsia="en-US" w:bidi="en-US"/>
        </w:rPr>
        <w:t xml:space="preserve">tçi kartı, e-randevu veya </w:t>
      </w:r>
      <w:r w:rsidR="00964581">
        <w:rPr>
          <w:rFonts w:ascii="Times New Roman" w:hAnsi="Times New Roman"/>
          <w:b w:val="0"/>
          <w:bCs/>
          <w:iCs w:val="0"/>
          <w:color w:val="FF0000"/>
          <w:sz w:val="20"/>
          <w:szCs w:val="20"/>
          <w:lang w:eastAsia="en-US" w:bidi="en-US"/>
        </w:rPr>
        <w:t xml:space="preserve">okul şartlarına uygun olarak </w:t>
      </w:r>
      <w:r w:rsidR="0041387A">
        <w:rPr>
          <w:rFonts w:ascii="Times New Roman" w:hAnsi="Times New Roman"/>
          <w:b w:val="0"/>
          <w:bCs/>
          <w:iCs w:val="0"/>
          <w:color w:val="FF0000"/>
          <w:sz w:val="20"/>
          <w:szCs w:val="20"/>
          <w:lang w:eastAsia="en-US" w:bidi="en-US"/>
        </w:rPr>
        <w:t>kart</w:t>
      </w:r>
      <w:r w:rsidR="0041387A" w:rsidRPr="0041387A">
        <w:rPr>
          <w:rFonts w:ascii="Times New Roman" w:hAnsi="Times New Roman"/>
          <w:b w:val="0"/>
          <w:bCs/>
          <w:iCs w:val="0"/>
          <w:color w:val="FF0000"/>
          <w:sz w:val="20"/>
          <w:szCs w:val="20"/>
          <w:lang w:eastAsia="en-US" w:bidi="en-US"/>
        </w:rPr>
        <w:t>/tur</w:t>
      </w:r>
      <w:r w:rsidR="0041387A">
        <w:rPr>
          <w:rFonts w:ascii="Times New Roman" w:hAnsi="Times New Roman"/>
          <w:b w:val="0"/>
          <w:bCs/>
          <w:iCs w:val="0"/>
          <w:color w:val="FF0000"/>
          <w:sz w:val="20"/>
          <w:szCs w:val="20"/>
          <w:lang w:eastAsia="en-US" w:bidi="en-US"/>
        </w:rPr>
        <w:t xml:space="preserve">nike/metal </w:t>
      </w:r>
      <w:proofErr w:type="spellStart"/>
      <w:r w:rsidR="0041387A">
        <w:rPr>
          <w:rFonts w:ascii="Times New Roman" w:hAnsi="Times New Roman"/>
          <w:b w:val="0"/>
          <w:bCs/>
          <w:iCs w:val="0"/>
          <w:color w:val="FF0000"/>
          <w:sz w:val="20"/>
          <w:szCs w:val="20"/>
          <w:lang w:eastAsia="en-US" w:bidi="en-US"/>
        </w:rPr>
        <w:t>dedektörü</w:t>
      </w:r>
      <w:proofErr w:type="spellEnd"/>
      <w:r w:rsidR="0041387A">
        <w:rPr>
          <w:rFonts w:ascii="Times New Roman" w:hAnsi="Times New Roman"/>
          <w:b w:val="0"/>
          <w:bCs/>
          <w:iCs w:val="0"/>
          <w:color w:val="FF0000"/>
          <w:sz w:val="20"/>
          <w:szCs w:val="20"/>
          <w:lang w:eastAsia="en-US" w:bidi="en-US"/>
        </w:rPr>
        <w:t xml:space="preserve"> yardımıyla</w:t>
      </w:r>
      <w:r w:rsidR="0041387A" w:rsidRPr="0041387A">
        <w:rPr>
          <w:rFonts w:ascii="Times New Roman" w:hAnsi="Times New Roman"/>
          <w:b w:val="0"/>
          <w:bCs/>
          <w:iCs w:val="0"/>
          <w:color w:val="FF0000"/>
          <w:sz w:val="20"/>
          <w:szCs w:val="20"/>
          <w:lang w:eastAsia="en-US" w:bidi="en-US"/>
        </w:rPr>
        <w:t xml:space="preserve"> geçiş sistemlerinin aktif olarak kullanılıp kullanılmadığı değerlendirilerek bu hususlara ait ziyaretçi kayıt defterleri, ziyaretçi kartları, e-randevu kayıtları incelenebilir.</w:t>
      </w:r>
      <w:r w:rsidR="00A62D6F" w:rsidRPr="0041387A">
        <w:rPr>
          <w:rFonts w:ascii="Times New Roman" w:hAnsi="Times New Roman"/>
          <w:b w:val="0"/>
          <w:bCs/>
          <w:iCs w:val="0"/>
          <w:color w:val="FF0000"/>
          <w:sz w:val="20"/>
          <w:szCs w:val="20"/>
          <w:lang w:eastAsia="en-US" w:bidi="en-US"/>
        </w:rPr>
        <w:t>)</w:t>
      </w:r>
    </w:p>
    <w:p w14:paraId="342EAD7A" w14:textId="1020DE90" w:rsidR="00D931FA" w:rsidRPr="00D931FA" w:rsidRDefault="00070D2A"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sz w:val="24"/>
          <w:szCs w:val="24"/>
          <w:lang w:eastAsia="en-US" w:bidi="en-US"/>
        </w:rPr>
      </w:pPr>
      <w:r w:rsidRPr="008A2189">
        <w:rPr>
          <w:rFonts w:ascii="Times New Roman" w:hAnsi="Times New Roman"/>
          <w:b w:val="0"/>
          <w:sz w:val="24"/>
          <w:szCs w:val="24"/>
          <w:lang w:eastAsia="en-US" w:bidi="en-US"/>
        </w:rPr>
        <w:t>Okulda görevlendirilen kolluk görevlisine, okul giriş-çıkışını görebileceği ve ani gelişen olaylara müdahale edebileceği, görevini etkin şekilde yürütmesine uygun bir mekân tahsis edilmesi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8.2.12</w:t>
      </w:r>
      <w:r w:rsidRPr="00BC273C">
        <w:rPr>
          <w:rFonts w:ascii="Times New Roman" w:hAnsi="Times New Roman"/>
          <w:b w:val="0"/>
          <w:bCs/>
          <w:i/>
          <w:iCs w:val="0"/>
          <w:sz w:val="20"/>
          <w:szCs w:val="20"/>
          <w:lang w:eastAsia="en-US" w:bidi="en-US"/>
        </w:rPr>
        <w:t>)</w:t>
      </w:r>
    </w:p>
    <w:p w14:paraId="1AB723FE" w14:textId="090065DC" w:rsidR="00D931FA" w:rsidRPr="001A702B" w:rsidRDefault="00E50A2A"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r w:rsidRPr="001A702B">
        <w:rPr>
          <w:rFonts w:ascii="Times New Roman" w:hAnsi="Times New Roman"/>
          <w:b w:val="0"/>
          <w:color w:val="FF0000"/>
          <w:sz w:val="20"/>
          <w:szCs w:val="20"/>
          <w:lang w:eastAsia="en-US" w:bidi="en-US"/>
        </w:rPr>
        <w:t>(</w:t>
      </w:r>
      <w:r w:rsidR="0041387A" w:rsidRPr="001A702B">
        <w:rPr>
          <w:rFonts w:ascii="Times New Roman" w:hAnsi="Times New Roman"/>
          <w:b w:val="0"/>
          <w:color w:val="FF0000"/>
          <w:sz w:val="20"/>
          <w:szCs w:val="20"/>
          <w:lang w:eastAsia="en-US" w:bidi="en-US"/>
        </w:rPr>
        <w:t>Okulda görevlendirilen okul kolluk görevlisi, özel güvenlik görevlisi veya okul bahçe görevlisinin görevini etkin bir şekilde yürütebi</w:t>
      </w:r>
      <w:r w:rsidR="001A702B" w:rsidRPr="001A702B">
        <w:rPr>
          <w:rFonts w:ascii="Times New Roman" w:hAnsi="Times New Roman"/>
          <w:b w:val="0"/>
          <w:color w:val="FF0000"/>
          <w:sz w:val="20"/>
          <w:szCs w:val="20"/>
          <w:lang w:eastAsia="en-US" w:bidi="en-US"/>
        </w:rPr>
        <w:t>lmesi kapsamında;</w:t>
      </w:r>
      <w:r w:rsidR="0041387A" w:rsidRPr="001A702B">
        <w:rPr>
          <w:rFonts w:ascii="Times New Roman" w:hAnsi="Times New Roman"/>
          <w:b w:val="0"/>
          <w:color w:val="FF0000"/>
          <w:sz w:val="20"/>
          <w:szCs w:val="20"/>
          <w:lang w:eastAsia="en-US" w:bidi="en-US"/>
        </w:rPr>
        <w:t xml:space="preserve"> Protokol’ün EK-1 maddesinde okul müdürünün temel görev ve s</w:t>
      </w:r>
      <w:r w:rsidR="001A702B" w:rsidRPr="001A702B">
        <w:rPr>
          <w:rFonts w:ascii="Times New Roman" w:hAnsi="Times New Roman"/>
          <w:b w:val="0"/>
          <w:color w:val="FF0000"/>
          <w:sz w:val="20"/>
          <w:szCs w:val="20"/>
          <w:lang w:eastAsia="en-US" w:bidi="en-US"/>
        </w:rPr>
        <w:t xml:space="preserve">orumlulukları arasında sayılan </w:t>
      </w:r>
      <w:r w:rsidR="0041387A" w:rsidRPr="001A702B">
        <w:rPr>
          <w:rFonts w:ascii="Times New Roman" w:hAnsi="Times New Roman"/>
          <w:b w:val="0"/>
          <w:color w:val="FF0000"/>
          <w:sz w:val="20"/>
          <w:szCs w:val="20"/>
          <w:lang w:eastAsia="en-US" w:bidi="en-US"/>
        </w:rPr>
        <w:t>"okulun fiziki şartlarını dikkate alarak sabit o</w:t>
      </w:r>
      <w:r w:rsidR="001A702B" w:rsidRPr="001A702B">
        <w:rPr>
          <w:rFonts w:ascii="Times New Roman" w:hAnsi="Times New Roman"/>
          <w:b w:val="0"/>
          <w:color w:val="FF0000"/>
          <w:sz w:val="20"/>
          <w:szCs w:val="20"/>
          <w:lang w:eastAsia="en-US" w:bidi="en-US"/>
        </w:rPr>
        <w:t>kul görevlisine yer temin etme"</w:t>
      </w:r>
      <w:r w:rsidR="0041387A" w:rsidRPr="001A702B">
        <w:rPr>
          <w:rFonts w:ascii="Times New Roman" w:hAnsi="Times New Roman"/>
          <w:b w:val="0"/>
          <w:color w:val="FF0000"/>
          <w:sz w:val="20"/>
          <w:szCs w:val="20"/>
          <w:lang w:eastAsia="en-US" w:bidi="en-US"/>
        </w:rPr>
        <w:t xml:space="preserve"> yükümlülüğü doğrultusunda, okul idaresi tarafından ana giriş-çıkış noktalarını ve bahçeyi görebilecek, giriş-çıkış kontrolünü sağlayabilecek ve ani gelişen olaylara zamanında müdahale edebilecek konumda uygun bir çalışma/görev mekânının (güvenlik odası, güvenlik kulübesi vb.) tahsis edilip edilmediği değerlendirilerek </w:t>
      </w:r>
      <w:r w:rsidR="001A702B" w:rsidRPr="001A702B">
        <w:rPr>
          <w:rFonts w:ascii="Times New Roman" w:hAnsi="Times New Roman"/>
          <w:b w:val="0"/>
          <w:color w:val="FF0000"/>
          <w:sz w:val="20"/>
          <w:szCs w:val="20"/>
          <w:lang w:eastAsia="en-US" w:bidi="en-US"/>
        </w:rPr>
        <w:t>bu hususa ait fiziki mekân durumu ile ilgili</w:t>
      </w:r>
      <w:r w:rsidR="0041387A" w:rsidRPr="001A702B">
        <w:rPr>
          <w:rFonts w:ascii="Times New Roman" w:hAnsi="Times New Roman"/>
          <w:b w:val="0"/>
          <w:color w:val="FF0000"/>
          <w:sz w:val="20"/>
          <w:szCs w:val="20"/>
          <w:lang w:eastAsia="en-US" w:bidi="en-US"/>
        </w:rPr>
        <w:t xml:space="preserve"> yerinde gözlem tespitleri </w:t>
      </w:r>
      <w:r w:rsidR="001A702B" w:rsidRPr="001A702B">
        <w:rPr>
          <w:rFonts w:ascii="Times New Roman" w:hAnsi="Times New Roman"/>
          <w:b w:val="0"/>
          <w:color w:val="FF0000"/>
          <w:sz w:val="20"/>
          <w:szCs w:val="20"/>
          <w:lang w:eastAsia="en-US" w:bidi="en-US"/>
        </w:rPr>
        <w:t>yapılabilir.)</w:t>
      </w:r>
    </w:p>
    <w:p w14:paraId="2DF862B7" w14:textId="06A32A46" w:rsidR="00292F20" w:rsidRPr="005E031E" w:rsidRDefault="00E50A2A"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bCs/>
          <w:sz w:val="24"/>
          <w:szCs w:val="24"/>
          <w:lang w:eastAsia="en-US" w:bidi="en-US"/>
        </w:rPr>
      </w:pPr>
      <w:r w:rsidRPr="008A2189">
        <w:rPr>
          <w:rFonts w:ascii="Times New Roman" w:hAnsi="Times New Roman"/>
          <w:b w:val="0"/>
          <w:bCs/>
          <w:sz w:val="24"/>
          <w:szCs w:val="24"/>
          <w:lang w:eastAsia="en-US" w:bidi="en-US"/>
        </w:rPr>
        <w:t xml:space="preserve">Okul bahçe görevlisi </w:t>
      </w:r>
      <w:r w:rsidR="00292F20">
        <w:rPr>
          <w:rFonts w:ascii="Times New Roman" w:hAnsi="Times New Roman"/>
          <w:b w:val="0"/>
          <w:bCs/>
          <w:sz w:val="24"/>
          <w:szCs w:val="24"/>
          <w:lang w:eastAsia="en-US" w:bidi="en-US"/>
        </w:rPr>
        <w:t>ve özel güvenlik görevlisi</w:t>
      </w:r>
      <w:r w:rsidR="005E031E">
        <w:rPr>
          <w:rFonts w:ascii="Times New Roman" w:hAnsi="Times New Roman"/>
          <w:b w:val="0"/>
          <w:bCs/>
          <w:sz w:val="24"/>
          <w:szCs w:val="24"/>
          <w:lang w:eastAsia="en-US" w:bidi="en-US"/>
        </w:rPr>
        <w:t xml:space="preserve">nin görev talimatına uyma durumu, </w:t>
      </w:r>
      <w:r w:rsidR="005E031E" w:rsidRPr="005E031E">
        <w:rPr>
          <w:rFonts w:ascii="Times New Roman" w:hAnsi="Times New Roman"/>
          <w:b w:val="0"/>
          <w:bCs/>
          <w:i/>
          <w:sz w:val="20"/>
          <w:szCs w:val="20"/>
          <w:lang w:eastAsia="en-US" w:bidi="en-US"/>
        </w:rPr>
        <w:t>(Protokol Madde 8.2.13)</w:t>
      </w:r>
    </w:p>
    <w:p w14:paraId="3C997CA6" w14:textId="4F83E8D3" w:rsidR="005E031E" w:rsidRPr="001A702B" w:rsidRDefault="005E031E" w:rsidP="00E122A2">
      <w:pPr>
        <w:pStyle w:val="ListeParagraf"/>
        <w:tabs>
          <w:tab w:val="left" w:pos="993"/>
        </w:tabs>
        <w:spacing w:before="120" w:after="120"/>
        <w:ind w:left="0" w:firstLine="709"/>
        <w:contextualSpacing w:val="0"/>
        <w:jc w:val="both"/>
        <w:rPr>
          <w:rFonts w:ascii="Times New Roman" w:hAnsi="Times New Roman"/>
          <w:b w:val="0"/>
          <w:bCs/>
          <w:color w:val="FF0000"/>
          <w:sz w:val="20"/>
          <w:szCs w:val="20"/>
          <w:lang w:eastAsia="en-US" w:bidi="en-US"/>
        </w:rPr>
      </w:pPr>
      <w:r w:rsidRPr="001A702B">
        <w:rPr>
          <w:rFonts w:ascii="Times New Roman" w:hAnsi="Times New Roman"/>
          <w:b w:val="0"/>
          <w:bCs/>
          <w:color w:val="FF0000"/>
          <w:sz w:val="20"/>
          <w:szCs w:val="20"/>
          <w:lang w:eastAsia="en-US" w:bidi="en-US"/>
        </w:rPr>
        <w:t>(</w:t>
      </w:r>
      <w:r w:rsidR="001A702B" w:rsidRPr="001A702B">
        <w:rPr>
          <w:rFonts w:ascii="Times New Roman" w:hAnsi="Times New Roman"/>
          <w:b w:val="0"/>
          <w:bCs/>
          <w:color w:val="FF0000"/>
          <w:sz w:val="20"/>
          <w:szCs w:val="20"/>
          <w:lang w:eastAsia="en-US" w:bidi="en-US"/>
        </w:rPr>
        <w:t>Okul bahçe görevlisi ve özel güvenlik görevlisinin görev talimatlarına uyumu kapsamında; Protokol’ün EK-4 ve EK-9 hükümleri uyarınca görevlendirilen personelin görev tanımlarına uygun olarak okul bahçesi ile çevresinde gerekli gözetimi yapıp yapmadığı, giriş-çıkış düzeni ile ziyaretçi kayıtlarını usulüne uygun tutup tutmadığı, tespit edilen şüpheli/riskli durumları zamanında okul yönetimine veya acil hâllerde 112 Acil Çağrı Merkezine bildirip bildirmediği ve öğrencilerle iletişimde Güvenli Eğitim İletişimi ilkesine uyup uymadığı değerlendirilerek bu hususlara ait görev talimatı tebliğ-tebellüğ evrakları, ziyaretçi kayıt defteri, olay bildirim kayıtları incelenebilir.</w:t>
      </w:r>
      <w:r w:rsidRPr="001A702B">
        <w:rPr>
          <w:rFonts w:ascii="Times New Roman" w:hAnsi="Times New Roman"/>
          <w:b w:val="0"/>
          <w:bCs/>
          <w:color w:val="FF0000"/>
          <w:sz w:val="20"/>
          <w:szCs w:val="20"/>
          <w:lang w:eastAsia="en-US" w:bidi="en-US"/>
        </w:rPr>
        <w:t>)</w:t>
      </w:r>
    </w:p>
    <w:p w14:paraId="3863AA13" w14:textId="5F99C24F" w:rsidR="007C02A8" w:rsidRPr="007C02A8" w:rsidRDefault="007C02A8"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sz w:val="24"/>
          <w:szCs w:val="24"/>
          <w:lang w:eastAsia="en-US" w:bidi="en-US"/>
        </w:rPr>
      </w:pPr>
      <w:r w:rsidRPr="007C02A8">
        <w:rPr>
          <w:rFonts w:ascii="Times New Roman" w:hAnsi="Times New Roman"/>
          <w:b w:val="0"/>
          <w:sz w:val="24"/>
          <w:szCs w:val="24"/>
          <w:lang w:eastAsia="en-US" w:bidi="en-US"/>
        </w:rPr>
        <w:t>Öncelikli okullar ile yatılı ve pansiyonlu okullarda, bütçe imkânları doğrultusunda özel</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güven</w:t>
      </w:r>
      <w:r>
        <w:rPr>
          <w:rFonts w:ascii="Times New Roman" w:hAnsi="Times New Roman"/>
          <w:b w:val="0"/>
          <w:sz w:val="24"/>
          <w:szCs w:val="24"/>
          <w:lang w:eastAsia="en-US" w:bidi="en-US"/>
        </w:rPr>
        <w:t>lik hizmetlerinin karşılanması</w:t>
      </w:r>
      <w:r w:rsidRPr="007C02A8">
        <w:rPr>
          <w:rFonts w:ascii="Times New Roman" w:hAnsi="Times New Roman"/>
          <w:b w:val="0"/>
          <w:sz w:val="24"/>
          <w:szCs w:val="24"/>
          <w:lang w:eastAsia="en-US" w:bidi="en-US"/>
        </w:rPr>
        <w:t>, kız öğrencilerin öğrenim gördüğü veya barındığı okul ve</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pansiyonlarda kadın özel güven</w:t>
      </w:r>
      <w:r>
        <w:rPr>
          <w:rFonts w:ascii="Times New Roman" w:hAnsi="Times New Roman"/>
          <w:b w:val="0"/>
          <w:sz w:val="24"/>
          <w:szCs w:val="24"/>
          <w:lang w:eastAsia="en-US" w:bidi="en-US"/>
        </w:rPr>
        <w:t>lik görevlisi görevlendirilmes</w:t>
      </w:r>
      <w:r w:rsidRPr="007C02A8">
        <w:rPr>
          <w:rFonts w:ascii="Times New Roman" w:hAnsi="Times New Roman"/>
          <w:b w:val="0"/>
          <w:sz w:val="24"/>
          <w:szCs w:val="24"/>
          <w:lang w:eastAsia="en-US" w:bidi="en-US"/>
        </w:rPr>
        <w:t>i, ihtiyaç duyulması hâlinde</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pansiyonlu okullarda özel güvenlik görevlisi sayısının artırılarak hafta sonu ve vardiyalı çalışma</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sistemine geçilmesi</w:t>
      </w:r>
      <w:r>
        <w:rPr>
          <w:rFonts w:ascii="Times New Roman" w:hAnsi="Times New Roman"/>
          <w:b w:val="0"/>
          <w:sz w:val="24"/>
          <w:szCs w:val="24"/>
          <w:lang w:eastAsia="en-US" w:bidi="en-US"/>
        </w:rPr>
        <w:t xml:space="preserve"> durumu</w:t>
      </w:r>
      <w:r w:rsidR="00BC273C">
        <w:rPr>
          <w:rFonts w:ascii="Times New Roman" w:hAnsi="Times New Roman"/>
          <w:b w:val="0"/>
          <w:sz w:val="24"/>
          <w:szCs w:val="24"/>
          <w:lang w:eastAsia="en-US" w:bidi="en-US"/>
        </w:rPr>
        <w:t>,</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8.2.2</w:t>
      </w:r>
      <w:r w:rsidRPr="00BC273C">
        <w:rPr>
          <w:rFonts w:ascii="Times New Roman" w:hAnsi="Times New Roman"/>
          <w:b w:val="0"/>
          <w:bCs/>
          <w:i/>
          <w:iCs w:val="0"/>
          <w:sz w:val="20"/>
          <w:szCs w:val="20"/>
          <w:lang w:eastAsia="en-US" w:bidi="en-US"/>
        </w:rPr>
        <w:t>)</w:t>
      </w:r>
    </w:p>
    <w:p w14:paraId="2FF0BC3E" w14:textId="7DD2C031" w:rsidR="007C02A8" w:rsidRPr="001A702B" w:rsidRDefault="007C02A8"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r w:rsidRPr="001A702B">
        <w:rPr>
          <w:rFonts w:ascii="Times New Roman" w:hAnsi="Times New Roman"/>
          <w:b w:val="0"/>
          <w:color w:val="FF0000"/>
          <w:sz w:val="20"/>
          <w:szCs w:val="20"/>
          <w:lang w:eastAsia="en-US" w:bidi="en-US"/>
        </w:rPr>
        <w:t>(</w:t>
      </w:r>
      <w:r w:rsidR="001A702B" w:rsidRPr="001A702B">
        <w:rPr>
          <w:rFonts w:ascii="Times New Roman" w:hAnsi="Times New Roman"/>
          <w:b w:val="0"/>
          <w:color w:val="FF0000"/>
          <w:sz w:val="20"/>
          <w:szCs w:val="20"/>
          <w:lang w:eastAsia="en-US" w:bidi="en-US"/>
        </w:rPr>
        <w:t>Okul Durum Değerlendirme Ölçeği (EK-7); 2026-2027 eğitim-öğretim yılından itibaren öncelikli okulların belirlenmesinde kullanılır ve ölçek doğrultusunda okullar 1, 2, 3 ve 4. öncelik derecelerine ayrılır. Okul Durum Değerlendirme Ölçeğinin doldurularak değerlendirilip değerlendirilmediği, kız öğrencilerin barındığı veya öğrenim gördüğü okul ve pansiyonlarda kadın özel güvenlik görevlisinin görevlendirilip görevlendirilmediği, pansiyonlu okullarda ihtiyaç doğrultusunda özel güvenlik görevlisi sayısının artırılarak hafta sonu ve vardiyalı çalışma sistemine geçilip geçilmediği değerlendirilerek bu hususlara ait Okul Durum Değerlendirme Ölçeği (EK-7) kayıtları, özel güvenlik görevlendirme belgeleri, vardiya ve çalışma çizelgeleri ile ilgili resmi kayıtlar incelenebilir.</w:t>
      </w:r>
      <w:r w:rsidRPr="001A702B">
        <w:rPr>
          <w:rFonts w:ascii="Times New Roman" w:hAnsi="Times New Roman"/>
          <w:b w:val="0"/>
          <w:color w:val="FF0000"/>
          <w:sz w:val="20"/>
          <w:szCs w:val="20"/>
          <w:lang w:eastAsia="en-US" w:bidi="en-US"/>
        </w:rPr>
        <w:t>)</w:t>
      </w:r>
    </w:p>
    <w:p w14:paraId="0FCF0487" w14:textId="1CA01DB7" w:rsidR="008E1265" w:rsidRDefault="008E1265" w:rsidP="00E122A2">
      <w:pPr>
        <w:pStyle w:val="Balk2"/>
        <w:spacing w:before="120" w:after="120"/>
        <w:rPr>
          <w:lang w:eastAsia="en-US" w:bidi="en-US"/>
        </w:rPr>
      </w:pPr>
      <w:r>
        <w:rPr>
          <w:lang w:eastAsia="en-US" w:bidi="en-US"/>
        </w:rPr>
        <w:lastRenderedPageBreak/>
        <w:t>2.</w:t>
      </w:r>
      <w:r w:rsidR="00902C15">
        <w:rPr>
          <w:lang w:eastAsia="en-US" w:bidi="en-US"/>
        </w:rPr>
        <w:t>3</w:t>
      </w:r>
      <w:r>
        <w:rPr>
          <w:lang w:eastAsia="en-US" w:bidi="en-US"/>
        </w:rPr>
        <w:t>. Trafik, Servis ve Yaya</w:t>
      </w:r>
      <w:r w:rsidRPr="00FE1714">
        <w:rPr>
          <w:lang w:eastAsia="en-US" w:bidi="en-US"/>
        </w:rPr>
        <w:t xml:space="preserve"> Güvenliği</w:t>
      </w:r>
    </w:p>
    <w:p w14:paraId="695344D3" w14:textId="480CAD30" w:rsidR="008E1265" w:rsidRDefault="008E1265" w:rsidP="00E122A2">
      <w:pPr>
        <w:tabs>
          <w:tab w:val="left" w:pos="993"/>
        </w:tabs>
        <w:spacing w:before="120" w:after="120"/>
        <w:ind w:firstLine="708"/>
        <w:jc w:val="both"/>
        <w:rPr>
          <w:rFonts w:ascii="Times New Roman" w:hAnsi="Times New Roman"/>
          <w:b w:val="0"/>
          <w:bCs/>
          <w:i/>
          <w:iCs w:val="0"/>
          <w:sz w:val="18"/>
          <w:szCs w:val="18"/>
          <w:lang w:eastAsia="en-US" w:bidi="en-US"/>
        </w:rPr>
      </w:pPr>
      <w:r w:rsidRPr="008E1265">
        <w:rPr>
          <w:rFonts w:ascii="Times New Roman" w:hAnsi="Times New Roman"/>
          <w:sz w:val="24"/>
          <w:szCs w:val="24"/>
          <w:lang w:eastAsia="en-US" w:bidi="en-US"/>
        </w:rPr>
        <w:t>1.</w:t>
      </w:r>
      <w:r w:rsidRPr="008E1265">
        <w:rPr>
          <w:rFonts w:ascii="Times New Roman" w:hAnsi="Times New Roman"/>
          <w:sz w:val="24"/>
          <w:szCs w:val="24"/>
          <w:lang w:eastAsia="en-US" w:bidi="en-US"/>
        </w:rPr>
        <w:tab/>
      </w:r>
      <w:r w:rsidRPr="008E1265">
        <w:rPr>
          <w:rFonts w:ascii="Times New Roman" w:hAnsi="Times New Roman"/>
          <w:b w:val="0"/>
          <w:sz w:val="24"/>
          <w:szCs w:val="24"/>
          <w:lang w:eastAsia="en-US" w:bidi="en-US"/>
        </w:rPr>
        <w:t xml:space="preserve">Servis araçları için okullarda servis bekleme alanlarının belirlenmesi ve </w:t>
      </w:r>
      <w:r w:rsidR="003A5464">
        <w:rPr>
          <w:rFonts w:ascii="Times New Roman" w:hAnsi="Times New Roman"/>
          <w:b w:val="0"/>
          <w:sz w:val="24"/>
          <w:szCs w:val="24"/>
          <w:lang w:eastAsia="en-US" w:bidi="en-US"/>
        </w:rPr>
        <w:t xml:space="preserve">acil durumlar hariç </w:t>
      </w:r>
      <w:r w:rsidRPr="008E1265">
        <w:rPr>
          <w:rFonts w:ascii="Times New Roman" w:hAnsi="Times New Roman"/>
          <w:b w:val="0"/>
          <w:sz w:val="24"/>
          <w:szCs w:val="24"/>
          <w:lang w:eastAsia="en-US" w:bidi="en-US"/>
        </w:rPr>
        <w:t>özel araçların okul bahçesine girişinin engellenmesi</w:t>
      </w:r>
      <w:r w:rsidR="003A5464">
        <w:rPr>
          <w:rFonts w:ascii="Times New Roman" w:hAnsi="Times New Roman"/>
          <w:b w:val="0"/>
          <w:sz w:val="24"/>
          <w:szCs w:val="24"/>
          <w:lang w:eastAsia="en-US" w:bidi="en-US"/>
        </w:rPr>
        <w:t xml:space="preserve">, </w:t>
      </w:r>
      <w:r w:rsidR="003A5464" w:rsidRPr="003A5464">
        <w:rPr>
          <w:rFonts w:ascii="Times New Roman" w:hAnsi="Times New Roman"/>
          <w:b w:val="0"/>
          <w:bCs/>
          <w:sz w:val="24"/>
          <w:szCs w:val="24"/>
          <w:lang w:eastAsia="en-US" w:bidi="en-US"/>
        </w:rPr>
        <w:t>personel ve ziyaretçiler için ayrılan</w:t>
      </w:r>
      <w:r w:rsidR="003A5464">
        <w:rPr>
          <w:rFonts w:ascii="Times New Roman" w:hAnsi="Times New Roman"/>
          <w:sz w:val="24"/>
          <w:szCs w:val="24"/>
          <w:lang w:eastAsia="en-US" w:bidi="en-US"/>
        </w:rPr>
        <w:t xml:space="preserve"> </w:t>
      </w:r>
      <w:r w:rsidR="003A5464" w:rsidRPr="003A5464">
        <w:rPr>
          <w:rFonts w:ascii="Times New Roman" w:hAnsi="Times New Roman"/>
          <w:b w:val="0"/>
          <w:bCs/>
          <w:sz w:val="24"/>
          <w:szCs w:val="24"/>
          <w:lang w:eastAsia="en-US" w:bidi="en-US"/>
        </w:rPr>
        <w:t>park</w:t>
      </w:r>
      <w:r w:rsidR="003A5464">
        <w:rPr>
          <w:rFonts w:ascii="Times New Roman" w:hAnsi="Times New Roman"/>
          <w:sz w:val="24"/>
          <w:szCs w:val="24"/>
          <w:lang w:eastAsia="en-US" w:bidi="en-US"/>
        </w:rPr>
        <w:t xml:space="preserve"> </w:t>
      </w:r>
      <w:r w:rsidR="003A5464">
        <w:rPr>
          <w:rFonts w:ascii="Times New Roman" w:hAnsi="Times New Roman"/>
          <w:b w:val="0"/>
          <w:sz w:val="24"/>
          <w:szCs w:val="24"/>
          <w:lang w:eastAsia="en-US" w:bidi="en-US"/>
        </w:rPr>
        <w:t>alanlarında gerekli tedbirlerin alınması</w:t>
      </w:r>
      <w:r w:rsidRPr="008E1265">
        <w:rPr>
          <w:rFonts w:ascii="Times New Roman" w:hAnsi="Times New Roman"/>
          <w:bCs/>
          <w:sz w:val="24"/>
          <w:szCs w:val="24"/>
          <w:lang w:eastAsia="en-US" w:bidi="en-US"/>
        </w:rPr>
        <w:t xml:space="preserve"> </w:t>
      </w:r>
      <w:r w:rsidRPr="008E1265">
        <w:rPr>
          <w:rFonts w:ascii="Times New Roman" w:hAnsi="Times New Roman"/>
          <w:b w:val="0"/>
          <w:sz w:val="24"/>
          <w:szCs w:val="24"/>
          <w:lang w:eastAsia="en-US" w:bidi="en-US"/>
        </w:rPr>
        <w:t>durumu,</w:t>
      </w:r>
      <w:r>
        <w:rPr>
          <w:rFonts w:ascii="Times New Roman" w:hAnsi="Times New Roman"/>
          <w:bCs/>
          <w:sz w:val="24"/>
          <w:szCs w:val="24"/>
          <w:lang w:eastAsia="en-US" w:bidi="en-US"/>
        </w:rPr>
        <w:t xml:space="preserve"> </w:t>
      </w:r>
      <w:r w:rsidRPr="00F73180">
        <w:rPr>
          <w:rFonts w:ascii="Times New Roman" w:hAnsi="Times New Roman"/>
          <w:b w:val="0"/>
          <w:i/>
          <w:sz w:val="20"/>
          <w:szCs w:val="20"/>
          <w:lang w:eastAsia="en-US" w:bidi="en-US"/>
        </w:rPr>
        <w:t>(</w:t>
      </w:r>
      <w:r w:rsidR="00010542">
        <w:rPr>
          <w:rFonts w:ascii="Times New Roman" w:hAnsi="Times New Roman"/>
          <w:b w:val="0"/>
          <w:i/>
          <w:sz w:val="20"/>
          <w:szCs w:val="20"/>
          <w:lang w:eastAsia="en-US" w:bidi="en-US"/>
        </w:rPr>
        <w:t>Protokol</w:t>
      </w:r>
      <w:r w:rsidR="003A5464" w:rsidRPr="003A5464">
        <w:rPr>
          <w:rFonts w:ascii="Times New Roman" w:hAnsi="Times New Roman"/>
          <w:b w:val="0"/>
          <w:i/>
          <w:sz w:val="20"/>
          <w:szCs w:val="20"/>
          <w:lang w:eastAsia="en-US" w:bidi="en-US"/>
        </w:rPr>
        <w:t xml:space="preserve"> Madde 8.</w:t>
      </w:r>
      <w:r w:rsidR="003A5464">
        <w:rPr>
          <w:rFonts w:ascii="Times New Roman" w:hAnsi="Times New Roman"/>
          <w:b w:val="0"/>
          <w:i/>
          <w:sz w:val="20"/>
          <w:szCs w:val="20"/>
          <w:lang w:eastAsia="en-US" w:bidi="en-US"/>
        </w:rPr>
        <w:t>3</w:t>
      </w:r>
      <w:r w:rsidR="003A5464" w:rsidRPr="003A5464">
        <w:rPr>
          <w:rFonts w:ascii="Times New Roman" w:hAnsi="Times New Roman"/>
          <w:b w:val="0"/>
          <w:i/>
          <w:sz w:val="20"/>
          <w:szCs w:val="20"/>
          <w:lang w:eastAsia="en-US" w:bidi="en-US"/>
        </w:rPr>
        <w:t>.</w:t>
      </w:r>
      <w:r w:rsidR="003A5464">
        <w:rPr>
          <w:rFonts w:ascii="Times New Roman" w:hAnsi="Times New Roman"/>
          <w:b w:val="0"/>
          <w:i/>
          <w:sz w:val="20"/>
          <w:szCs w:val="20"/>
          <w:lang w:eastAsia="en-US" w:bidi="en-US"/>
        </w:rPr>
        <w:t>1</w:t>
      </w:r>
      <w:r w:rsidR="003A5464" w:rsidRPr="003A5464">
        <w:rPr>
          <w:rFonts w:ascii="Times New Roman" w:hAnsi="Times New Roman"/>
          <w:b w:val="0"/>
          <w:i/>
          <w:sz w:val="20"/>
          <w:szCs w:val="20"/>
          <w:lang w:eastAsia="en-US" w:bidi="en-US"/>
        </w:rPr>
        <w:t>,</w:t>
      </w:r>
      <w:r w:rsidR="003A5464" w:rsidRPr="003A5464">
        <w:rPr>
          <w:rFonts w:ascii="Times New Roman" w:hAnsi="Times New Roman"/>
          <w:bCs/>
          <w:i/>
          <w:sz w:val="20"/>
          <w:szCs w:val="20"/>
          <w:lang w:eastAsia="en-US" w:bidi="en-US"/>
        </w:rPr>
        <w:t xml:space="preserve"> </w:t>
      </w:r>
      <w:r w:rsidR="003A5464" w:rsidRPr="003A5464">
        <w:rPr>
          <w:rFonts w:ascii="Times New Roman" w:hAnsi="Times New Roman"/>
          <w:b w:val="0"/>
          <w:i/>
          <w:sz w:val="20"/>
          <w:szCs w:val="20"/>
          <w:lang w:eastAsia="en-US" w:bidi="en-US"/>
        </w:rPr>
        <w:t>8.3.2</w:t>
      </w:r>
      <w:r w:rsidRPr="003A5464">
        <w:rPr>
          <w:rFonts w:ascii="Times New Roman" w:hAnsi="Times New Roman"/>
          <w:b w:val="0"/>
          <w:bCs/>
          <w:i/>
          <w:iCs w:val="0"/>
          <w:sz w:val="18"/>
          <w:szCs w:val="18"/>
          <w:lang w:eastAsia="en-US" w:bidi="en-US"/>
        </w:rPr>
        <w:t>)</w:t>
      </w:r>
    </w:p>
    <w:p w14:paraId="295CEB8C" w14:textId="29164F62" w:rsidR="008414F8" w:rsidRPr="008414F8" w:rsidRDefault="008414F8" w:rsidP="00E122A2">
      <w:pPr>
        <w:tabs>
          <w:tab w:val="left" w:pos="993"/>
        </w:tabs>
        <w:spacing w:before="120" w:after="120"/>
        <w:ind w:firstLine="708"/>
        <w:jc w:val="both"/>
        <w:rPr>
          <w:rFonts w:ascii="Times New Roman" w:hAnsi="Times New Roman"/>
          <w:b w:val="0"/>
          <w:bCs/>
          <w:iCs w:val="0"/>
          <w:color w:val="FF0000"/>
          <w:sz w:val="20"/>
          <w:szCs w:val="20"/>
          <w:lang w:eastAsia="en-US" w:bidi="en-US"/>
        </w:rPr>
      </w:pPr>
      <w:r w:rsidRPr="008414F8">
        <w:rPr>
          <w:rFonts w:ascii="Times New Roman" w:hAnsi="Times New Roman"/>
          <w:b w:val="0"/>
          <w:bCs/>
          <w:iCs w:val="0"/>
          <w:color w:val="FF0000"/>
          <w:sz w:val="20"/>
          <w:szCs w:val="20"/>
          <w:lang w:eastAsia="en-US" w:bidi="en-US"/>
        </w:rPr>
        <w:t>(</w:t>
      </w:r>
      <w:r>
        <w:rPr>
          <w:rFonts w:ascii="Times New Roman" w:hAnsi="Times New Roman"/>
          <w:b w:val="0"/>
          <w:bCs/>
          <w:iCs w:val="0"/>
          <w:color w:val="FF0000"/>
          <w:sz w:val="20"/>
          <w:szCs w:val="20"/>
          <w:lang w:eastAsia="en-US" w:bidi="en-US"/>
        </w:rPr>
        <w:t>Ö</w:t>
      </w:r>
      <w:r w:rsidRPr="008414F8">
        <w:rPr>
          <w:rFonts w:ascii="Times New Roman" w:hAnsi="Times New Roman"/>
          <w:b w:val="0"/>
          <w:bCs/>
          <w:iCs w:val="0"/>
          <w:color w:val="FF0000"/>
          <w:sz w:val="20"/>
          <w:szCs w:val="20"/>
          <w:lang w:eastAsia="en-US" w:bidi="en-US"/>
        </w:rPr>
        <w:t xml:space="preserve">zel eğitim </w:t>
      </w:r>
      <w:r w:rsidR="0062220E">
        <w:rPr>
          <w:rFonts w:ascii="Times New Roman" w:hAnsi="Times New Roman"/>
          <w:b w:val="0"/>
          <w:bCs/>
          <w:iCs w:val="0"/>
          <w:color w:val="FF0000"/>
          <w:sz w:val="20"/>
          <w:szCs w:val="20"/>
          <w:lang w:eastAsia="en-US" w:bidi="en-US"/>
        </w:rPr>
        <w:t>öğrencilerini taşıyan araçlar</w:t>
      </w:r>
      <w:r w:rsidRPr="008414F8">
        <w:rPr>
          <w:rFonts w:ascii="Times New Roman" w:hAnsi="Times New Roman"/>
          <w:b w:val="0"/>
          <w:bCs/>
          <w:iCs w:val="0"/>
          <w:color w:val="FF0000"/>
          <w:sz w:val="20"/>
          <w:szCs w:val="20"/>
          <w:lang w:eastAsia="en-US" w:bidi="en-US"/>
        </w:rPr>
        <w:t xml:space="preserve"> hariç olmak üzere servis araçları için okul idaresi ve kolluk birimlerince servis bekleme alanlarının belirlenip belirlenmediği, acil durumlar dışında özel araçların ve tehlikeli ekipmanların öğrencilerin yoğun bulunduğu okul bahçesine girişinin engellenip engellenmediği, personel ve ziyaretçiler için ayrılan park alanlarında güvenlik risklerine karşı gerekli kontrol mekanizmalarının kurulup kurulmadığı değer</w:t>
      </w:r>
      <w:r>
        <w:rPr>
          <w:rFonts w:ascii="Times New Roman" w:hAnsi="Times New Roman"/>
          <w:b w:val="0"/>
          <w:bCs/>
          <w:iCs w:val="0"/>
          <w:color w:val="FF0000"/>
          <w:sz w:val="20"/>
          <w:szCs w:val="20"/>
          <w:lang w:eastAsia="en-US" w:bidi="en-US"/>
        </w:rPr>
        <w:t xml:space="preserve">lendirilerek bu hususlara ait </w:t>
      </w:r>
      <w:r w:rsidRPr="008414F8">
        <w:rPr>
          <w:rFonts w:ascii="Times New Roman" w:hAnsi="Times New Roman"/>
          <w:b w:val="0"/>
          <w:bCs/>
          <w:iCs w:val="0"/>
          <w:color w:val="FF0000"/>
          <w:sz w:val="20"/>
          <w:szCs w:val="20"/>
          <w:lang w:eastAsia="en-US" w:bidi="en-US"/>
        </w:rPr>
        <w:t>servis bekleme alanı planlamaları, bahçe ve otopark giriş kontrol tedbir kararları,</w:t>
      </w:r>
      <w:r>
        <w:rPr>
          <w:rFonts w:ascii="Times New Roman" w:hAnsi="Times New Roman"/>
          <w:b w:val="0"/>
          <w:bCs/>
          <w:iCs w:val="0"/>
          <w:color w:val="FF0000"/>
          <w:sz w:val="20"/>
          <w:szCs w:val="20"/>
          <w:lang w:eastAsia="en-US" w:bidi="en-US"/>
        </w:rPr>
        <w:t xml:space="preserve"> duyurular ve resmi kayıtlar incelenebilir.)</w:t>
      </w:r>
    </w:p>
    <w:p w14:paraId="66707309" w14:textId="13EC5A9F" w:rsidR="003A5464" w:rsidRDefault="003A5464" w:rsidP="00E122A2">
      <w:pPr>
        <w:tabs>
          <w:tab w:val="left" w:pos="993"/>
        </w:tabs>
        <w:spacing w:before="120" w:after="120"/>
        <w:ind w:firstLine="708"/>
        <w:jc w:val="both"/>
        <w:rPr>
          <w:rFonts w:ascii="Times New Roman" w:hAnsi="Times New Roman"/>
          <w:b w:val="0"/>
          <w:i/>
          <w:iCs w:val="0"/>
          <w:sz w:val="18"/>
          <w:szCs w:val="18"/>
          <w:lang w:eastAsia="en-US" w:bidi="en-US"/>
        </w:rPr>
      </w:pPr>
      <w:r w:rsidRPr="003A5464">
        <w:rPr>
          <w:rFonts w:ascii="Times New Roman" w:hAnsi="Times New Roman"/>
          <w:sz w:val="24"/>
          <w:szCs w:val="24"/>
          <w:lang w:eastAsia="en-US" w:bidi="en-US"/>
        </w:rPr>
        <w:t xml:space="preserve">2. </w:t>
      </w:r>
      <w:r w:rsidRPr="003A5464">
        <w:rPr>
          <w:rFonts w:ascii="Times New Roman" w:hAnsi="Times New Roman"/>
          <w:b w:val="0"/>
          <w:bCs/>
          <w:sz w:val="24"/>
          <w:szCs w:val="24"/>
          <w:lang w:eastAsia="en-US" w:bidi="en-US"/>
        </w:rPr>
        <w:t xml:space="preserve">Okul önü ve çevresindeki trafik düzenlemelerinin </w:t>
      </w:r>
      <w:r w:rsidR="00507599">
        <w:rPr>
          <w:rFonts w:ascii="Times New Roman" w:hAnsi="Times New Roman"/>
          <w:b w:val="0"/>
          <w:bCs/>
          <w:sz w:val="24"/>
          <w:szCs w:val="24"/>
          <w:lang w:eastAsia="en-US" w:bidi="en-US"/>
        </w:rPr>
        <w:t>değerlendirilmesi</w:t>
      </w:r>
      <w:r w:rsidRPr="003A5464">
        <w:rPr>
          <w:rFonts w:ascii="Times New Roman" w:hAnsi="Times New Roman"/>
          <w:b w:val="0"/>
          <w:bCs/>
          <w:sz w:val="24"/>
          <w:szCs w:val="24"/>
          <w:lang w:eastAsia="en-US" w:bidi="en-US"/>
        </w:rPr>
        <w:t xml:space="preserve">, ihtiyaç hâlinde ilave </w:t>
      </w:r>
      <w:r w:rsidR="00EE006C">
        <w:rPr>
          <w:rFonts w:ascii="Times New Roman" w:hAnsi="Times New Roman"/>
          <w:b w:val="0"/>
          <w:bCs/>
          <w:sz w:val="24"/>
          <w:szCs w:val="24"/>
          <w:lang w:eastAsia="en-US" w:bidi="en-US"/>
        </w:rPr>
        <w:t>tedbirlerin alınması,</w:t>
      </w:r>
      <w:r w:rsidRPr="003A5464">
        <w:rPr>
          <w:rFonts w:ascii="Times New Roman" w:hAnsi="Times New Roman"/>
          <w:b w:val="0"/>
          <w:bCs/>
          <w:sz w:val="24"/>
          <w:szCs w:val="24"/>
          <w:lang w:eastAsia="en-US" w:bidi="en-US"/>
        </w:rPr>
        <w:t xml:space="preserve"> trafik işaret ve levhaları, korkuluk, yaya geçidi, üst geçit ve benzeri hususlarda tespit edilen eksikliklerin ilgili kurum ve kuruluşlara bildirilerek giderilmesinin takip edilmesi durumu</w:t>
      </w:r>
      <w:r>
        <w:rPr>
          <w:rFonts w:ascii="Times New Roman" w:hAnsi="Times New Roman"/>
          <w:b w:val="0"/>
          <w:bCs/>
          <w:sz w:val="24"/>
          <w:szCs w:val="24"/>
          <w:lang w:eastAsia="en-US" w:bidi="en-US"/>
        </w:rPr>
        <w:t xml:space="preserve">, </w:t>
      </w:r>
      <w:r w:rsidR="00902C15"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8.3.3</w:t>
      </w:r>
      <w:r w:rsidR="00902C15" w:rsidRPr="00BC273C">
        <w:rPr>
          <w:rFonts w:ascii="Times New Roman" w:hAnsi="Times New Roman"/>
          <w:b w:val="0"/>
          <w:i/>
          <w:iCs w:val="0"/>
          <w:sz w:val="20"/>
          <w:szCs w:val="20"/>
          <w:lang w:eastAsia="en-US" w:bidi="en-US"/>
        </w:rPr>
        <w:t>)</w:t>
      </w:r>
    </w:p>
    <w:p w14:paraId="667E0298" w14:textId="74F29EEF" w:rsidR="008414F8" w:rsidRPr="008414F8" w:rsidRDefault="008414F8" w:rsidP="00E122A2">
      <w:pPr>
        <w:tabs>
          <w:tab w:val="left" w:pos="993"/>
        </w:tabs>
        <w:spacing w:before="120" w:after="120"/>
        <w:ind w:firstLine="708"/>
        <w:jc w:val="both"/>
        <w:rPr>
          <w:rFonts w:ascii="Times New Roman" w:hAnsi="Times New Roman"/>
          <w:b w:val="0"/>
          <w:color w:val="FF0000"/>
          <w:sz w:val="20"/>
          <w:szCs w:val="20"/>
          <w:lang w:eastAsia="en-US" w:bidi="en-US"/>
        </w:rPr>
      </w:pPr>
      <w:r w:rsidRPr="008414F8">
        <w:rPr>
          <w:rFonts w:ascii="Times New Roman" w:hAnsi="Times New Roman"/>
          <w:b w:val="0"/>
          <w:color w:val="FF0000"/>
          <w:sz w:val="20"/>
          <w:szCs w:val="20"/>
        </w:rPr>
        <w:t>(Fiziki ve teknik eksikliklerin (trafik işaret ve uyarı levhaları, yol çizgileri, yaya/okul geçitleri, hız düşürücü kasisler, koruma korkulukları, üst geçitler vb.) tespit edilerek ilgili kurumlara (belediye, karayolları vb.) il/ilçe millî eğitim müdürlüğü kanalıyla bildirilip bildirilmediği ve bu eksikliklerin tamamlanma sürecinin takip edilip edilmediği değerle</w:t>
      </w:r>
      <w:r>
        <w:rPr>
          <w:rFonts w:ascii="Times New Roman" w:hAnsi="Times New Roman"/>
          <w:b w:val="0"/>
          <w:color w:val="FF0000"/>
          <w:sz w:val="20"/>
          <w:szCs w:val="20"/>
        </w:rPr>
        <w:t>ndirilerek bu hususlara ait</w:t>
      </w:r>
      <w:r w:rsidRPr="008414F8">
        <w:rPr>
          <w:rFonts w:ascii="Times New Roman" w:hAnsi="Times New Roman"/>
          <w:b w:val="0"/>
          <w:color w:val="FF0000"/>
          <w:sz w:val="20"/>
          <w:szCs w:val="20"/>
        </w:rPr>
        <w:t xml:space="preserve"> tespit tutanakları, resmi yazışmalar, bildirim kayıtları incelenebilir.)</w:t>
      </w:r>
    </w:p>
    <w:p w14:paraId="5DC48D39" w14:textId="21E80B88" w:rsidR="003A5464" w:rsidRPr="008E1265" w:rsidRDefault="00902C15" w:rsidP="00E122A2">
      <w:pPr>
        <w:tabs>
          <w:tab w:val="left" w:pos="993"/>
        </w:tabs>
        <w:spacing w:before="120" w:after="120"/>
        <w:ind w:firstLine="708"/>
        <w:jc w:val="both"/>
        <w:rPr>
          <w:rFonts w:ascii="Times New Roman" w:hAnsi="Times New Roman"/>
          <w:b w:val="0"/>
          <w:bCs/>
          <w:sz w:val="24"/>
          <w:szCs w:val="24"/>
          <w:lang w:eastAsia="en-US" w:bidi="en-US"/>
        </w:rPr>
      </w:pPr>
      <w:r>
        <w:rPr>
          <w:rFonts w:ascii="Times New Roman" w:hAnsi="Times New Roman"/>
          <w:bCs/>
          <w:sz w:val="24"/>
          <w:szCs w:val="24"/>
          <w:lang w:eastAsia="en-US" w:bidi="en-US"/>
        </w:rPr>
        <w:t>2</w:t>
      </w:r>
      <w:r w:rsidRPr="00902C15">
        <w:rPr>
          <w:rFonts w:ascii="Times New Roman" w:hAnsi="Times New Roman"/>
          <w:bCs/>
          <w:sz w:val="24"/>
          <w:szCs w:val="24"/>
          <w:lang w:eastAsia="en-US" w:bidi="en-US"/>
        </w:rPr>
        <w:t>.</w:t>
      </w:r>
      <w:r>
        <w:rPr>
          <w:rFonts w:ascii="Times New Roman" w:hAnsi="Times New Roman"/>
          <w:bCs/>
          <w:sz w:val="24"/>
          <w:szCs w:val="24"/>
          <w:lang w:eastAsia="en-US" w:bidi="en-US"/>
        </w:rPr>
        <w:t>4</w:t>
      </w:r>
      <w:r w:rsidRPr="00902C15">
        <w:rPr>
          <w:rFonts w:ascii="Times New Roman" w:hAnsi="Times New Roman"/>
          <w:bCs/>
          <w:sz w:val="24"/>
          <w:szCs w:val="24"/>
          <w:lang w:eastAsia="en-US" w:bidi="en-US"/>
        </w:rPr>
        <w:t>. Kamera ve Teknik Sistemler</w:t>
      </w:r>
    </w:p>
    <w:p w14:paraId="5A1CB4F3" w14:textId="67329D03" w:rsidR="00EE006C" w:rsidRDefault="00902C15" w:rsidP="00E122A2">
      <w:pPr>
        <w:spacing w:before="120" w:after="120"/>
        <w:ind w:firstLine="708"/>
        <w:jc w:val="both"/>
        <w:rPr>
          <w:rFonts w:ascii="Times New Roman" w:hAnsi="Times New Roman"/>
          <w:b w:val="0"/>
          <w:i/>
          <w:iCs w:val="0"/>
          <w:sz w:val="18"/>
          <w:szCs w:val="18"/>
          <w:lang w:eastAsia="en-US" w:bidi="en-US"/>
        </w:rPr>
      </w:pPr>
      <w:r w:rsidRPr="00902C15">
        <w:rPr>
          <w:rFonts w:ascii="Times New Roman" w:hAnsi="Times New Roman"/>
          <w:sz w:val="24"/>
          <w:szCs w:val="24"/>
          <w:lang w:eastAsia="en-US" w:bidi="en-US"/>
        </w:rPr>
        <w:t xml:space="preserve">1. </w:t>
      </w:r>
      <w:r w:rsidR="00EE006C">
        <w:rPr>
          <w:rFonts w:ascii="Times New Roman" w:hAnsi="Times New Roman"/>
          <w:b w:val="0"/>
          <w:bCs/>
          <w:sz w:val="24"/>
          <w:szCs w:val="24"/>
          <w:lang w:eastAsia="en-US" w:bidi="en-US"/>
        </w:rPr>
        <w:t>Okul güvenlik kamera sisteminin yeterliliği, aktif olma durumu, kayıtların muhafazası</w:t>
      </w:r>
      <w:r w:rsidR="00707F75">
        <w:rPr>
          <w:rFonts w:ascii="Times New Roman" w:hAnsi="Times New Roman"/>
          <w:b w:val="0"/>
          <w:bCs/>
          <w:sz w:val="24"/>
          <w:szCs w:val="24"/>
          <w:lang w:eastAsia="en-US" w:bidi="en-US"/>
        </w:rPr>
        <w:t>,</w:t>
      </w:r>
      <w:r w:rsidR="00EE006C">
        <w:rPr>
          <w:rFonts w:ascii="Times New Roman" w:hAnsi="Times New Roman"/>
          <w:b w:val="0"/>
          <w:bCs/>
          <w:sz w:val="24"/>
          <w:szCs w:val="24"/>
          <w:lang w:eastAsia="en-US" w:bidi="en-US"/>
        </w:rPr>
        <w:t xml:space="preserve"> bakım</w:t>
      </w:r>
      <w:r w:rsidR="00707F75">
        <w:rPr>
          <w:rFonts w:ascii="Times New Roman" w:hAnsi="Times New Roman"/>
          <w:b w:val="0"/>
          <w:bCs/>
          <w:sz w:val="24"/>
          <w:szCs w:val="24"/>
          <w:lang w:eastAsia="en-US" w:bidi="en-US"/>
        </w:rPr>
        <w:t xml:space="preserve"> ve</w:t>
      </w:r>
      <w:r w:rsidR="00EE006C" w:rsidRPr="00EA44E7">
        <w:rPr>
          <w:rFonts w:ascii="Times New Roman" w:hAnsi="Times New Roman"/>
          <w:b w:val="0"/>
          <w:bCs/>
          <w:sz w:val="24"/>
          <w:szCs w:val="24"/>
          <w:lang w:eastAsia="en-US" w:bidi="en-US"/>
        </w:rPr>
        <w:t xml:space="preserve"> onarım </w:t>
      </w:r>
      <w:r w:rsidR="00EE006C">
        <w:rPr>
          <w:rFonts w:ascii="Times New Roman" w:hAnsi="Times New Roman"/>
          <w:b w:val="0"/>
          <w:bCs/>
          <w:sz w:val="24"/>
          <w:szCs w:val="24"/>
          <w:lang w:eastAsia="en-US" w:bidi="en-US"/>
        </w:rPr>
        <w:t>durumu</w:t>
      </w:r>
      <w:r w:rsidR="00BC273C">
        <w:rPr>
          <w:rFonts w:ascii="Times New Roman" w:hAnsi="Times New Roman"/>
          <w:b w:val="0"/>
          <w:bCs/>
          <w:sz w:val="24"/>
          <w:szCs w:val="24"/>
          <w:lang w:eastAsia="en-US" w:bidi="en-US"/>
        </w:rPr>
        <w:t>,</w:t>
      </w:r>
      <w:r w:rsidR="00EE006C">
        <w:rPr>
          <w:rFonts w:ascii="Times New Roman" w:hAnsi="Times New Roman"/>
          <w:b w:val="0"/>
          <w:bCs/>
          <w:sz w:val="24"/>
          <w:szCs w:val="24"/>
          <w:lang w:eastAsia="en-US" w:bidi="en-US"/>
        </w:rPr>
        <w:t xml:space="preserve"> </w:t>
      </w:r>
      <w:r w:rsidR="00EE006C" w:rsidRPr="00BC273C">
        <w:rPr>
          <w:rFonts w:ascii="Times New Roman" w:hAnsi="Times New Roman"/>
          <w:b w:val="0"/>
          <w:bCs/>
          <w:i/>
          <w:iCs w:val="0"/>
          <w:sz w:val="20"/>
          <w:szCs w:val="20"/>
          <w:lang w:eastAsia="en-US" w:bidi="en-US"/>
        </w:rPr>
        <w:t>(</w:t>
      </w:r>
      <w:r w:rsidR="00EE006C" w:rsidRPr="00BC273C">
        <w:rPr>
          <w:rFonts w:ascii="Times New Roman" w:hAnsi="Times New Roman"/>
          <w:b w:val="0"/>
          <w:i/>
          <w:iCs w:val="0"/>
          <w:sz w:val="20"/>
          <w:szCs w:val="20"/>
          <w:lang w:eastAsia="en-US" w:bidi="en-US"/>
        </w:rPr>
        <w:t xml:space="preserve">Protokol Madde </w:t>
      </w:r>
      <w:r w:rsidR="00707F75" w:rsidRPr="00BC273C">
        <w:rPr>
          <w:rFonts w:ascii="Times New Roman" w:hAnsi="Times New Roman"/>
          <w:b w:val="0"/>
          <w:i/>
          <w:iCs w:val="0"/>
          <w:sz w:val="20"/>
          <w:szCs w:val="20"/>
          <w:lang w:eastAsia="en-US" w:bidi="en-US"/>
        </w:rPr>
        <w:t xml:space="preserve">8.5.1; </w:t>
      </w:r>
      <w:r w:rsidR="00EE006C" w:rsidRPr="00BC273C">
        <w:rPr>
          <w:rFonts w:ascii="Times New Roman" w:hAnsi="Times New Roman"/>
          <w:b w:val="0"/>
          <w:i/>
          <w:iCs w:val="0"/>
          <w:sz w:val="20"/>
          <w:szCs w:val="20"/>
          <w:lang w:eastAsia="en-US" w:bidi="en-US"/>
        </w:rPr>
        <w:t>8.5.2; 8.5.3)</w:t>
      </w:r>
    </w:p>
    <w:p w14:paraId="082225E7" w14:textId="07AAD5FF" w:rsidR="00EE006C" w:rsidRPr="00A646F9" w:rsidRDefault="00EE006C" w:rsidP="00E122A2">
      <w:pPr>
        <w:spacing w:before="120" w:after="120"/>
        <w:ind w:firstLine="708"/>
        <w:jc w:val="both"/>
        <w:rPr>
          <w:rFonts w:ascii="Times New Roman" w:hAnsi="Times New Roman"/>
          <w:b w:val="0"/>
          <w:bCs/>
          <w:color w:val="FF0000"/>
          <w:sz w:val="20"/>
          <w:szCs w:val="20"/>
          <w:lang w:eastAsia="en-US" w:bidi="en-US"/>
        </w:rPr>
      </w:pPr>
      <w:r w:rsidRPr="00A646F9">
        <w:rPr>
          <w:rFonts w:ascii="Times New Roman" w:hAnsi="Times New Roman"/>
          <w:b w:val="0"/>
          <w:iCs w:val="0"/>
          <w:color w:val="FF0000"/>
          <w:sz w:val="20"/>
          <w:szCs w:val="20"/>
          <w:lang w:eastAsia="en-US" w:bidi="en-US"/>
        </w:rPr>
        <w:t>(</w:t>
      </w:r>
      <w:r w:rsidR="00A646F9" w:rsidRPr="00A646F9">
        <w:rPr>
          <w:rFonts w:ascii="Times New Roman" w:hAnsi="Times New Roman"/>
          <w:b w:val="0"/>
          <w:iCs w:val="0"/>
          <w:color w:val="FF0000"/>
          <w:sz w:val="20"/>
          <w:szCs w:val="20"/>
          <w:lang w:eastAsia="en-US" w:bidi="en-US"/>
        </w:rPr>
        <w:t>Okul bina içi ve çevresinde kör nokta bırakmayacak şekilde kameraların aktif ve çalışır durumda olup olmadığı, en az 30 günlük kayıt muhafaza kapasitesinin bulunup bulunmadığı, kayıtların izlenmesi ve paylaşılmasında KVKK mevzuatına riayet edilerek kamera izleme ve erişim yetkilerinin şifre ile korunup korunmadığı (yetkisiz erişimin önlenmesi ve veri güvenliği), okul çevresini gören kameraların teknik imkânlar dâhilinde Kent Güvenlik Yönetim Sistemine (KGYS) entegrasyonuna ilişkin çalışmaların yürütülüp yürütülmediği ve kamera sistemlerinin teknik altyapı, bakım ve onarım ihtiyaçlarının düzenli kontrol edilip edilmediği değerlendirilerek bu hususlara ait kamera sistemi kontrol ve bakım-onarım tutanakları, teknik servis kayıtları, KGYS entegrasyon yazışmaları, 30 günlük geriye dönük kayıt kontrol tutanakları/ekran görüntüleri, kamera izleme ve erişim yetkilendirme (şifre/kullanıcı tanımı) kayıtları ve ilgi</w:t>
      </w:r>
      <w:r w:rsidR="00A646F9">
        <w:rPr>
          <w:rFonts w:ascii="Times New Roman" w:hAnsi="Times New Roman"/>
          <w:b w:val="0"/>
          <w:iCs w:val="0"/>
          <w:color w:val="FF0000"/>
          <w:sz w:val="20"/>
          <w:szCs w:val="20"/>
          <w:lang w:eastAsia="en-US" w:bidi="en-US"/>
        </w:rPr>
        <w:t>li resmi evraklar incelenebilir</w:t>
      </w:r>
      <w:r w:rsidR="008414F8" w:rsidRPr="00A646F9">
        <w:rPr>
          <w:rFonts w:ascii="Times New Roman" w:hAnsi="Times New Roman"/>
          <w:b w:val="0"/>
          <w:iCs w:val="0"/>
          <w:color w:val="FF0000"/>
          <w:sz w:val="20"/>
          <w:szCs w:val="20"/>
          <w:lang w:eastAsia="en-US" w:bidi="en-US"/>
        </w:rPr>
        <w:t>.</w:t>
      </w:r>
      <w:r w:rsidR="00C64339" w:rsidRPr="00A646F9">
        <w:rPr>
          <w:rFonts w:ascii="Times New Roman" w:hAnsi="Times New Roman"/>
          <w:b w:val="0"/>
          <w:iCs w:val="0"/>
          <w:color w:val="FF0000"/>
          <w:sz w:val="20"/>
          <w:szCs w:val="20"/>
          <w:lang w:eastAsia="en-US" w:bidi="en-US"/>
        </w:rPr>
        <w:t>)</w:t>
      </w:r>
    </w:p>
    <w:p w14:paraId="76A83FA9" w14:textId="343583C8" w:rsidR="00BF2136" w:rsidRDefault="00BF2136" w:rsidP="00E122A2">
      <w:pPr>
        <w:pStyle w:val="Balk2"/>
        <w:spacing w:before="120" w:after="120"/>
        <w:rPr>
          <w:lang w:eastAsia="en-US" w:bidi="en-US"/>
        </w:rPr>
      </w:pPr>
      <w:r>
        <w:rPr>
          <w:lang w:eastAsia="en-US" w:bidi="en-US"/>
        </w:rPr>
        <w:t>2.5. Denetim Bulguları</w:t>
      </w:r>
    </w:p>
    <w:p w14:paraId="2F9F27C3" w14:textId="040D5040" w:rsidR="00BF2136" w:rsidRPr="0097321F" w:rsidRDefault="00BF2136" w:rsidP="00E122A2">
      <w:pPr>
        <w:pStyle w:val="DzMetin"/>
        <w:spacing w:before="120" w:after="120" w:line="276" w:lineRule="auto"/>
        <w:ind w:firstLine="709"/>
        <w:jc w:val="both"/>
        <w:rPr>
          <w:rFonts w:ascii="Times New Roman" w:hAnsi="Times New Roman"/>
          <w:b w:val="0"/>
          <w:i/>
          <w:sz w:val="24"/>
          <w:szCs w:val="24"/>
        </w:rPr>
      </w:pPr>
      <w:r w:rsidRPr="0097321F">
        <w:rPr>
          <w:rFonts w:ascii="Times New Roman" w:hAnsi="Times New Roman"/>
          <w:b w:val="0"/>
          <w:i/>
          <w:sz w:val="24"/>
          <w:szCs w:val="24"/>
        </w:rPr>
        <w:t xml:space="preserve">Bu bölümde; denetim alanındaki yeterli, uygun denetim kanıtlarıyla desteklenecek şekilde tespiti yapılan ve inceleme soruşturmayı gerektirmeyen durumlar, aykırılıklar, eksik iş ve işlemler sebepleriyle birlikte ve ilgili mevzuat hükümleri açıkça referans verilerek net ifadelerle açıklanır. </w:t>
      </w:r>
      <w:r w:rsidRPr="0097321F">
        <w:rPr>
          <w:rFonts w:ascii="Times New Roman" w:hAnsi="Times New Roman"/>
          <w:b w:val="0"/>
          <w:i/>
          <w:sz w:val="24"/>
          <w:szCs w:val="24"/>
          <w:lang w:eastAsia="en-US" w:bidi="en-US"/>
        </w:rPr>
        <w:t>Elde edilen bulgular ilgili alt başlıklar açılarak yazılır:</w:t>
      </w:r>
    </w:p>
    <w:p w14:paraId="07C5427A" w14:textId="06A84EFF" w:rsidR="00BF2136" w:rsidRPr="0097321F" w:rsidRDefault="00BF2136"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Örnek; “</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002455F4">
        <w:rPr>
          <w:rFonts w:ascii="Times New Roman" w:hAnsi="Times New Roman"/>
          <w:b w:val="0"/>
          <w:i/>
          <w:sz w:val="24"/>
          <w:szCs w:val="24"/>
          <w:lang w:eastAsia="en-US" w:bidi="en-US"/>
        </w:rPr>
        <w:t>”</w:t>
      </w:r>
      <w:r w:rsidRPr="0097321F">
        <w:rPr>
          <w:rFonts w:ascii="Times New Roman" w:hAnsi="Times New Roman"/>
          <w:b w:val="0"/>
          <w:i/>
          <w:sz w:val="24"/>
          <w:szCs w:val="24"/>
          <w:lang w:eastAsia="en-US" w:bidi="en-US"/>
        </w:rPr>
        <w:t xml:space="preserve"> ile ilgili elde edilen bulgu/bulgular “</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Pr="0097321F">
        <w:rPr>
          <w:rFonts w:ascii="Times New Roman" w:hAnsi="Times New Roman"/>
          <w:b w:val="0"/>
          <w:i/>
          <w:sz w:val="24"/>
          <w:szCs w:val="24"/>
          <w:lang w:eastAsia="en-US" w:bidi="en-US"/>
        </w:rPr>
        <w:t>” alt başlığı açılarak yazılır.</w:t>
      </w:r>
    </w:p>
    <w:p w14:paraId="3594059B" w14:textId="77777777" w:rsidR="00BF2136" w:rsidRDefault="00BF2136" w:rsidP="00E122A2">
      <w:pPr>
        <w:pStyle w:val="DzMetin"/>
        <w:numPr>
          <w:ilvl w:val="0"/>
          <w:numId w:val="12"/>
        </w:numPr>
        <w:spacing w:before="120" w:after="120" w:line="276" w:lineRule="auto"/>
        <w:ind w:left="0" w:firstLine="426"/>
        <w:jc w:val="both"/>
        <w:rPr>
          <w:rFonts w:ascii="Times New Roman" w:hAnsi="Times New Roman"/>
          <w:b w:val="0"/>
          <w:sz w:val="24"/>
          <w:szCs w:val="24"/>
          <w:lang w:eastAsia="en-US" w:bidi="en-US"/>
        </w:rPr>
      </w:pPr>
      <w:r>
        <w:rPr>
          <w:rFonts w:ascii="Times New Roman" w:hAnsi="Times New Roman"/>
          <w:b w:val="0"/>
          <w:sz w:val="24"/>
          <w:szCs w:val="24"/>
          <w:lang w:eastAsia="en-US" w:bidi="en-US"/>
        </w:rPr>
        <w:t>….</w:t>
      </w:r>
    </w:p>
    <w:p w14:paraId="0AA7E97F" w14:textId="77777777" w:rsidR="00BF2136" w:rsidRDefault="00BF2136" w:rsidP="00E122A2">
      <w:pPr>
        <w:pStyle w:val="DzMetin"/>
        <w:spacing w:before="120" w:after="120" w:line="276" w:lineRule="auto"/>
        <w:ind w:left="426"/>
        <w:jc w:val="both"/>
        <w:rPr>
          <w:rFonts w:ascii="Times New Roman" w:hAnsi="Times New Roman"/>
          <w:b w:val="0"/>
          <w:sz w:val="24"/>
          <w:szCs w:val="24"/>
          <w:lang w:eastAsia="en-US" w:bidi="en-US"/>
        </w:rPr>
      </w:pPr>
      <w:r>
        <w:rPr>
          <w:rFonts w:ascii="Times New Roman" w:hAnsi="Times New Roman"/>
          <w:b w:val="0"/>
          <w:sz w:val="24"/>
          <w:szCs w:val="24"/>
          <w:lang w:eastAsia="en-US" w:bidi="en-US"/>
        </w:rPr>
        <w:t>Tespit edilmiştir/görülmüştür/anlaşılmıştır vb.</w:t>
      </w:r>
    </w:p>
    <w:p w14:paraId="66B56CF9" w14:textId="77777777" w:rsidR="00BF2136" w:rsidRDefault="00BF2136" w:rsidP="00E122A2">
      <w:pPr>
        <w:pStyle w:val="Balk2"/>
        <w:spacing w:before="120" w:after="120"/>
        <w:rPr>
          <w:lang w:eastAsia="en-US" w:bidi="en-US"/>
        </w:rPr>
      </w:pPr>
      <w:r>
        <w:rPr>
          <w:lang w:eastAsia="en-US" w:bidi="en-US"/>
        </w:rPr>
        <w:lastRenderedPageBreak/>
        <w:t>2.6. Çözüm Önerileri</w:t>
      </w:r>
    </w:p>
    <w:p w14:paraId="5922835E" w14:textId="77777777" w:rsidR="00BF2136" w:rsidRPr="0097321F" w:rsidRDefault="00BF2136" w:rsidP="00E122A2">
      <w:pPr>
        <w:widowControl w:val="0"/>
        <w:autoSpaceDE w:val="0"/>
        <w:autoSpaceDN w:val="0"/>
        <w:adjustRightInd w:val="0"/>
        <w:spacing w:before="120" w:after="120"/>
        <w:ind w:firstLine="709"/>
        <w:jc w:val="both"/>
        <w:rPr>
          <w:rFonts w:ascii="Times New Roman" w:hAnsi="Times New Roman"/>
          <w:b w:val="0"/>
          <w:i/>
          <w:iCs w:val="0"/>
          <w:sz w:val="24"/>
          <w:szCs w:val="24"/>
        </w:rPr>
      </w:pPr>
      <w:r w:rsidRPr="0097321F">
        <w:rPr>
          <w:rFonts w:ascii="Times New Roman" w:hAnsi="Times New Roman"/>
          <w:b w:val="0"/>
          <w:i/>
          <w:iCs w:val="0"/>
          <w:sz w:val="24"/>
          <w:szCs w:val="24"/>
        </w:rPr>
        <w:t xml:space="preserve">Bu bölümde; denetim bulgularının, mevzuatın uygulanmasındaki sapmaların düzeltilmesi/giderilmesi için </w:t>
      </w:r>
      <w:r>
        <w:rPr>
          <w:rFonts w:ascii="Times New Roman" w:hAnsi="Times New Roman"/>
          <w:b w:val="0"/>
          <w:i/>
          <w:iCs w:val="0"/>
          <w:sz w:val="24"/>
          <w:szCs w:val="24"/>
        </w:rPr>
        <w:t>mevzuat ile üst politika belgeleri</w:t>
      </w:r>
      <w:r w:rsidRPr="0097321F">
        <w:rPr>
          <w:rFonts w:ascii="Times New Roman" w:hAnsi="Times New Roman"/>
          <w:b w:val="0"/>
          <w:i/>
          <w:iCs w:val="0"/>
          <w:sz w:val="24"/>
          <w:szCs w:val="24"/>
        </w:rPr>
        <w:t xml:space="preserve"> çerçevesinde yapılabilecek önerilere yer verilir. Çözüm önerileri; kurumun gelişimine katkı sağlayacak, kuruma değer katacak, geleceğe ilişkin bir vizyon oluşturacak şekilde; gerçekçi ve uygulanabilir olmalıdır.</w:t>
      </w:r>
    </w:p>
    <w:p w14:paraId="1C16911B" w14:textId="77777777" w:rsidR="00BF2136" w:rsidRDefault="00BF2136" w:rsidP="00E122A2">
      <w:pPr>
        <w:widowControl w:val="0"/>
        <w:autoSpaceDE w:val="0"/>
        <w:autoSpaceDN w:val="0"/>
        <w:adjustRightInd w:val="0"/>
        <w:spacing w:before="120" w:after="120"/>
        <w:ind w:firstLine="709"/>
        <w:jc w:val="both"/>
        <w:rPr>
          <w:rFonts w:ascii="Times New Roman" w:hAnsi="Times New Roman"/>
          <w:b w:val="0"/>
          <w:i/>
          <w:iCs w:val="0"/>
          <w:sz w:val="24"/>
          <w:szCs w:val="24"/>
          <w:lang w:eastAsia="en-US" w:bidi="en-US"/>
        </w:rPr>
      </w:pPr>
      <w:r w:rsidRPr="0097321F">
        <w:rPr>
          <w:rFonts w:ascii="Times New Roman" w:hAnsi="Times New Roman"/>
          <w:b w:val="0"/>
          <w:i/>
          <w:iCs w:val="0"/>
          <w:sz w:val="24"/>
          <w:szCs w:val="24"/>
          <w:lang w:eastAsia="en-US" w:bidi="en-US"/>
        </w:rPr>
        <w:t xml:space="preserve">Bulgulara yönelik çözüm önerisi ilgili alt başlıklar açılarak yazılır. </w:t>
      </w:r>
    </w:p>
    <w:p w14:paraId="28C97820" w14:textId="2B277044" w:rsidR="00BF2136" w:rsidRPr="0097321F" w:rsidRDefault="00BF2136"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 xml:space="preserve">Örnek; </w:t>
      </w:r>
      <w:r w:rsidR="002455F4" w:rsidRPr="0097321F">
        <w:rPr>
          <w:rFonts w:ascii="Times New Roman" w:hAnsi="Times New Roman"/>
          <w:b w:val="0"/>
          <w:i/>
          <w:sz w:val="24"/>
          <w:szCs w:val="24"/>
          <w:lang w:eastAsia="en-US" w:bidi="en-US"/>
        </w:rPr>
        <w:t>“</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002455F4">
        <w:rPr>
          <w:rFonts w:ascii="Times New Roman" w:hAnsi="Times New Roman"/>
          <w:b w:val="0"/>
          <w:i/>
          <w:sz w:val="24"/>
          <w:szCs w:val="24"/>
          <w:lang w:eastAsia="en-US" w:bidi="en-US"/>
        </w:rPr>
        <w:t xml:space="preserve">” ile ilgili çözüm önerileri </w:t>
      </w:r>
      <w:r w:rsidR="002455F4" w:rsidRPr="0097321F">
        <w:rPr>
          <w:rFonts w:ascii="Times New Roman" w:hAnsi="Times New Roman"/>
          <w:b w:val="0"/>
          <w:i/>
          <w:sz w:val="24"/>
          <w:szCs w:val="24"/>
          <w:lang w:eastAsia="en-US" w:bidi="en-US"/>
        </w:rPr>
        <w:t>“</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Pr="0097321F">
        <w:rPr>
          <w:rFonts w:ascii="Times New Roman" w:hAnsi="Times New Roman"/>
          <w:b w:val="0"/>
          <w:i/>
          <w:sz w:val="24"/>
          <w:szCs w:val="24"/>
          <w:lang w:eastAsia="en-US" w:bidi="en-US"/>
        </w:rPr>
        <w:t>” alt başlığı açılarak yazılır.</w:t>
      </w:r>
    </w:p>
    <w:p w14:paraId="541229C2" w14:textId="77777777" w:rsidR="00BF2136" w:rsidRDefault="00BF2136" w:rsidP="00E122A2">
      <w:pPr>
        <w:pStyle w:val="DzMetin"/>
        <w:numPr>
          <w:ilvl w:val="0"/>
          <w:numId w:val="13"/>
        </w:numPr>
        <w:spacing w:before="120" w:after="120" w:line="276" w:lineRule="auto"/>
        <w:ind w:left="0" w:firstLine="426"/>
        <w:jc w:val="both"/>
        <w:rPr>
          <w:rFonts w:ascii="Times New Roman" w:hAnsi="Times New Roman"/>
          <w:b w:val="0"/>
          <w:sz w:val="24"/>
          <w:szCs w:val="24"/>
          <w:lang w:eastAsia="en-US" w:bidi="en-US"/>
        </w:rPr>
      </w:pPr>
      <w:r>
        <w:rPr>
          <w:rFonts w:ascii="Times New Roman" w:hAnsi="Times New Roman"/>
          <w:b w:val="0"/>
          <w:sz w:val="24"/>
          <w:szCs w:val="24"/>
          <w:lang w:eastAsia="en-US" w:bidi="en-US"/>
        </w:rPr>
        <w:t>….</w:t>
      </w:r>
    </w:p>
    <w:p w14:paraId="57D8D1EA" w14:textId="77777777" w:rsidR="00BF2136" w:rsidRPr="00FF647B" w:rsidRDefault="00BF2136" w:rsidP="00E122A2">
      <w:pPr>
        <w:pStyle w:val="DzMetin"/>
        <w:spacing w:before="120" w:after="120" w:line="276" w:lineRule="auto"/>
        <w:ind w:left="426"/>
        <w:jc w:val="both"/>
        <w:rPr>
          <w:lang w:eastAsia="en-US" w:bidi="en-US"/>
        </w:rPr>
      </w:pPr>
      <w:r>
        <w:rPr>
          <w:rFonts w:ascii="Times New Roman" w:hAnsi="Times New Roman"/>
          <w:b w:val="0"/>
          <w:sz w:val="24"/>
          <w:szCs w:val="24"/>
          <w:lang w:eastAsia="en-US" w:bidi="en-US"/>
        </w:rPr>
        <w:t xml:space="preserve">Gerekmektedir/yapılmalıdır/değerlendirilmektedir vb. </w:t>
      </w:r>
    </w:p>
    <w:p w14:paraId="06E0B076" w14:textId="5CCC4EE1" w:rsidR="00EA44E7" w:rsidRDefault="00EA44E7" w:rsidP="00E122A2">
      <w:pPr>
        <w:pStyle w:val="Balk1"/>
        <w:spacing w:before="120" w:after="120"/>
      </w:pPr>
      <w:r>
        <w:t xml:space="preserve">3. </w:t>
      </w:r>
      <w:r w:rsidRPr="00EA44E7">
        <w:t>KORUYUCU, ÖNLEYİCİ VE DESTEKLEYİCİ TEDBİRLER</w:t>
      </w:r>
    </w:p>
    <w:p w14:paraId="73BCA4C6" w14:textId="4F141437" w:rsidR="00EA44E7" w:rsidRDefault="00EA44E7" w:rsidP="00E122A2">
      <w:pPr>
        <w:pStyle w:val="Balk3"/>
        <w:spacing w:before="120" w:after="120"/>
        <w:rPr>
          <w:lang w:eastAsia="en-US" w:bidi="en-US"/>
        </w:rPr>
      </w:pPr>
      <w:r>
        <w:rPr>
          <w:lang w:eastAsia="en-US" w:bidi="en-US"/>
        </w:rPr>
        <w:t xml:space="preserve">3.1. </w:t>
      </w:r>
      <w:r w:rsidRPr="00EA44E7">
        <w:rPr>
          <w:lang w:eastAsia="en-US" w:bidi="en-US"/>
        </w:rPr>
        <w:t>Güvenli Okul İkliminin Desteklenmesi</w:t>
      </w:r>
    </w:p>
    <w:p w14:paraId="1BFCBD9E" w14:textId="68501041" w:rsidR="00EA44E7" w:rsidRDefault="00EA44E7" w:rsidP="00E122A2">
      <w:pPr>
        <w:spacing w:before="120" w:after="120"/>
        <w:ind w:firstLine="708"/>
        <w:jc w:val="both"/>
        <w:rPr>
          <w:rFonts w:ascii="Times New Roman" w:hAnsi="Times New Roman"/>
          <w:b w:val="0"/>
          <w:i/>
          <w:iCs w:val="0"/>
          <w:sz w:val="18"/>
          <w:szCs w:val="18"/>
          <w:lang w:eastAsia="en-US" w:bidi="en-US"/>
        </w:rPr>
      </w:pPr>
      <w:r w:rsidRPr="00902C15">
        <w:rPr>
          <w:rFonts w:ascii="Times New Roman" w:hAnsi="Times New Roman"/>
          <w:sz w:val="24"/>
          <w:szCs w:val="24"/>
          <w:lang w:eastAsia="en-US" w:bidi="en-US"/>
        </w:rPr>
        <w:t xml:space="preserve">1. </w:t>
      </w:r>
      <w:r w:rsidRPr="00EA44E7">
        <w:rPr>
          <w:rFonts w:ascii="Times New Roman" w:hAnsi="Times New Roman"/>
          <w:b w:val="0"/>
          <w:sz w:val="24"/>
          <w:szCs w:val="24"/>
          <w:lang w:eastAsia="en-US" w:bidi="en-US"/>
        </w:rPr>
        <w:t>Akran ilişkilerinin güçlendirilmesi, çatışma çözme becerilerinin geliştirilmesi</w:t>
      </w:r>
      <w:r w:rsidR="008C6F4C">
        <w:rPr>
          <w:rFonts w:ascii="Times New Roman" w:hAnsi="Times New Roman"/>
          <w:b w:val="0"/>
          <w:sz w:val="24"/>
          <w:szCs w:val="24"/>
          <w:lang w:eastAsia="en-US" w:bidi="en-US"/>
        </w:rPr>
        <w:t xml:space="preserve"> ve okul aidiyetine yönelik çalışma</w:t>
      </w:r>
      <w:r w:rsidR="00507599">
        <w:rPr>
          <w:rFonts w:ascii="Times New Roman" w:hAnsi="Times New Roman"/>
          <w:b w:val="0"/>
          <w:sz w:val="24"/>
          <w:szCs w:val="24"/>
          <w:lang w:eastAsia="en-US" w:bidi="en-US"/>
        </w:rPr>
        <w:t xml:space="preserve">ların planlanması ve uygulanması </w:t>
      </w:r>
      <w:r w:rsidR="008C6F4C">
        <w:rPr>
          <w:rFonts w:ascii="Times New Roman" w:hAnsi="Times New Roman"/>
          <w:b w:val="0"/>
          <w:sz w:val="24"/>
          <w:szCs w:val="24"/>
          <w:lang w:eastAsia="en-US" w:bidi="en-US"/>
        </w:rPr>
        <w:t>durumu</w:t>
      </w:r>
      <w:r w:rsidR="00BC273C">
        <w:rPr>
          <w:rFonts w:ascii="Times New Roman" w:hAnsi="Times New Roman"/>
          <w:b w:val="0"/>
          <w:sz w:val="24"/>
          <w:szCs w:val="24"/>
          <w:lang w:eastAsia="en-US" w:bidi="en-US"/>
        </w:rPr>
        <w:t>,</w:t>
      </w:r>
      <w:r w:rsidR="008C6F4C">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9.1.1)</w:t>
      </w:r>
    </w:p>
    <w:p w14:paraId="4F9E2F49" w14:textId="02C52F6A" w:rsidR="008C6F4C" w:rsidRPr="009F3A6D" w:rsidRDefault="008C6F4C" w:rsidP="00E122A2">
      <w:pPr>
        <w:spacing w:before="120" w:after="120"/>
        <w:ind w:firstLine="708"/>
        <w:jc w:val="both"/>
        <w:rPr>
          <w:rFonts w:ascii="Times New Roman" w:hAnsi="Times New Roman"/>
          <w:color w:val="FF0000"/>
          <w:sz w:val="20"/>
          <w:szCs w:val="20"/>
          <w:lang w:eastAsia="en-US" w:bidi="en-US"/>
        </w:rPr>
      </w:pPr>
      <w:r w:rsidRPr="009F3A6D">
        <w:rPr>
          <w:rFonts w:ascii="Times New Roman" w:hAnsi="Times New Roman"/>
          <w:b w:val="0"/>
          <w:iCs w:val="0"/>
          <w:color w:val="FF0000"/>
          <w:sz w:val="20"/>
          <w:szCs w:val="20"/>
          <w:lang w:eastAsia="en-US" w:bidi="en-US"/>
        </w:rPr>
        <w:t>(</w:t>
      </w:r>
      <w:r w:rsidR="009F3A6D" w:rsidRPr="009F3A6D">
        <w:rPr>
          <w:rFonts w:ascii="Times New Roman" w:hAnsi="Times New Roman"/>
          <w:b w:val="0"/>
          <w:iCs w:val="0"/>
          <w:color w:val="FF0000"/>
          <w:sz w:val="20"/>
          <w:szCs w:val="20"/>
          <w:lang w:eastAsia="en-US" w:bidi="en-US"/>
        </w:rPr>
        <w:t>Okul rehberlik ve psikolojik danışma programında bu konulara ilişkin koruyucu ve önleyici çalışmalara yer verilip verilmediği, öğrencilerin yanı sıra veli, öğretmen ve diğer okul personeline yönelik düzenlenen eğitim, seminer, atölye ve bilgilendirme faaliyetlerinin yürütülüp yürütülmediği değerlendirilerek bu hususlara ait okul rehberlik programları/planları, e-Rehberlik sistemi kayıtları, faaliyet/etkinlik raporları, katılım listeleri, görsel/yazılı eğitim materyalleri ve ilgili resmi evraklar incelenebilir.</w:t>
      </w:r>
      <w:r w:rsidRPr="009F3A6D">
        <w:rPr>
          <w:rFonts w:ascii="Times New Roman" w:hAnsi="Times New Roman"/>
          <w:b w:val="0"/>
          <w:iCs w:val="0"/>
          <w:color w:val="FF0000"/>
          <w:sz w:val="20"/>
          <w:szCs w:val="20"/>
          <w:lang w:eastAsia="en-US" w:bidi="en-US"/>
        </w:rPr>
        <w:t xml:space="preserve">) </w:t>
      </w:r>
    </w:p>
    <w:p w14:paraId="71D02E52" w14:textId="42CD4989" w:rsidR="00CC30C4" w:rsidRPr="00CC30C4" w:rsidRDefault="00CC30C4" w:rsidP="00CC30C4">
      <w:pPr>
        <w:spacing w:before="120" w:after="120"/>
        <w:ind w:firstLine="708"/>
        <w:jc w:val="both"/>
        <w:rPr>
          <w:rFonts w:ascii="Times New Roman" w:hAnsi="Times New Roman"/>
          <w:sz w:val="24"/>
          <w:szCs w:val="24"/>
          <w:lang w:eastAsia="en-US" w:bidi="en-US"/>
        </w:rPr>
      </w:pPr>
      <w:r w:rsidRPr="00CC30C4">
        <w:rPr>
          <w:rFonts w:ascii="Times New Roman" w:hAnsi="Times New Roman"/>
          <w:sz w:val="24"/>
          <w:szCs w:val="24"/>
          <w:lang w:eastAsia="en-US" w:bidi="en-US"/>
        </w:rPr>
        <w:t xml:space="preserve">2. </w:t>
      </w:r>
      <w:r w:rsidRPr="00CC30C4">
        <w:rPr>
          <w:rFonts w:ascii="Times New Roman" w:hAnsi="Times New Roman"/>
          <w:b w:val="0"/>
          <w:bCs/>
          <w:sz w:val="24"/>
          <w:szCs w:val="24"/>
          <w:lang w:eastAsia="en-US" w:bidi="en-US"/>
        </w:rPr>
        <w:t>Şiddet, ihmal, istismar</w:t>
      </w:r>
      <w:r w:rsidR="004130CE">
        <w:rPr>
          <w:rFonts w:ascii="Times New Roman" w:hAnsi="Times New Roman"/>
          <w:b w:val="0"/>
          <w:bCs/>
          <w:sz w:val="24"/>
          <w:szCs w:val="24"/>
          <w:lang w:eastAsia="en-US" w:bidi="en-US"/>
        </w:rPr>
        <w:t xml:space="preserve"> ve </w:t>
      </w:r>
      <w:r w:rsidRPr="00CC30C4">
        <w:rPr>
          <w:rFonts w:ascii="Times New Roman" w:hAnsi="Times New Roman"/>
          <w:b w:val="0"/>
          <w:bCs/>
          <w:sz w:val="24"/>
          <w:szCs w:val="24"/>
          <w:lang w:eastAsia="en-US" w:bidi="en-US"/>
        </w:rPr>
        <w:t xml:space="preserve">bağımlılık </w:t>
      </w:r>
      <w:r w:rsidR="004130CE">
        <w:rPr>
          <w:rFonts w:ascii="Times New Roman" w:hAnsi="Times New Roman"/>
          <w:b w:val="0"/>
          <w:bCs/>
          <w:sz w:val="24"/>
          <w:szCs w:val="24"/>
          <w:lang w:eastAsia="en-US" w:bidi="en-US"/>
        </w:rPr>
        <w:t>ile</w:t>
      </w:r>
      <w:r w:rsidRPr="00CC30C4">
        <w:rPr>
          <w:rFonts w:ascii="Times New Roman" w:hAnsi="Times New Roman"/>
          <w:b w:val="0"/>
          <w:bCs/>
          <w:sz w:val="24"/>
          <w:szCs w:val="24"/>
          <w:lang w:eastAsia="en-US" w:bidi="en-US"/>
        </w:rPr>
        <w:t xml:space="preserve"> mücadele kapsamında öğrenci, veli, öğretmen, yönetici ve diğer okul personeline yönelik önleyici ve farkındalık artırıcı eğitim çalışmalarının yürütülmesi durumu </w:t>
      </w:r>
      <w:r w:rsidRPr="004130CE">
        <w:rPr>
          <w:rFonts w:ascii="Times New Roman" w:hAnsi="Times New Roman"/>
          <w:b w:val="0"/>
          <w:bCs/>
          <w:i/>
          <w:iCs w:val="0"/>
          <w:sz w:val="20"/>
          <w:szCs w:val="20"/>
          <w:lang w:eastAsia="en-US" w:bidi="en-US"/>
        </w:rPr>
        <w:t>(Protokol Madde 9.1.2; 9.3.3; 9.5.4)</w:t>
      </w:r>
    </w:p>
    <w:p w14:paraId="4EC1BAE7" w14:textId="7F060D1E" w:rsidR="00CC30C4" w:rsidRPr="00CC30C4" w:rsidRDefault="00CC30C4" w:rsidP="00CC30C4">
      <w:pPr>
        <w:spacing w:before="120" w:after="120"/>
        <w:ind w:firstLine="708"/>
        <w:jc w:val="both"/>
        <w:rPr>
          <w:rFonts w:ascii="Times New Roman" w:hAnsi="Times New Roman"/>
          <w:b w:val="0"/>
          <w:iCs w:val="0"/>
          <w:color w:val="FF0000"/>
          <w:sz w:val="20"/>
          <w:szCs w:val="20"/>
          <w:lang w:eastAsia="en-US" w:bidi="en-US"/>
        </w:rPr>
      </w:pPr>
      <w:r w:rsidRPr="00CC30C4">
        <w:rPr>
          <w:rFonts w:ascii="Times New Roman" w:hAnsi="Times New Roman"/>
          <w:b w:val="0"/>
          <w:iCs w:val="0"/>
          <w:color w:val="FF0000"/>
          <w:sz w:val="20"/>
          <w:szCs w:val="20"/>
          <w:lang w:eastAsia="en-US" w:bidi="en-US"/>
        </w:rPr>
        <w:t>(Okul rehberlik ve psikolojik danışma programı ile ilgili planlarda şiddet, ihmal, istismar</w:t>
      </w:r>
      <w:r w:rsidR="004130CE">
        <w:rPr>
          <w:rFonts w:ascii="Times New Roman" w:hAnsi="Times New Roman"/>
          <w:b w:val="0"/>
          <w:iCs w:val="0"/>
          <w:color w:val="FF0000"/>
          <w:sz w:val="20"/>
          <w:szCs w:val="20"/>
          <w:lang w:eastAsia="en-US" w:bidi="en-US"/>
        </w:rPr>
        <w:t xml:space="preserve"> ve</w:t>
      </w:r>
      <w:r w:rsidRPr="00CC30C4">
        <w:rPr>
          <w:rFonts w:ascii="Times New Roman" w:hAnsi="Times New Roman"/>
          <w:b w:val="0"/>
          <w:iCs w:val="0"/>
          <w:color w:val="FF0000"/>
          <w:sz w:val="20"/>
          <w:szCs w:val="20"/>
          <w:lang w:eastAsia="en-US" w:bidi="en-US"/>
        </w:rPr>
        <w:t xml:space="preserve"> bağımlılık</w:t>
      </w:r>
      <w:r w:rsidR="004130CE">
        <w:rPr>
          <w:rFonts w:ascii="Times New Roman" w:hAnsi="Times New Roman"/>
          <w:b w:val="0"/>
          <w:iCs w:val="0"/>
          <w:color w:val="FF0000"/>
          <w:sz w:val="20"/>
          <w:szCs w:val="20"/>
          <w:lang w:eastAsia="en-US" w:bidi="en-US"/>
        </w:rPr>
        <w:t xml:space="preserve"> konularına </w:t>
      </w:r>
      <w:r w:rsidRPr="00CC30C4">
        <w:rPr>
          <w:rFonts w:ascii="Times New Roman" w:hAnsi="Times New Roman"/>
          <w:b w:val="0"/>
          <w:iCs w:val="0"/>
          <w:color w:val="FF0000"/>
          <w:sz w:val="20"/>
          <w:szCs w:val="20"/>
          <w:lang w:eastAsia="en-US" w:bidi="en-US"/>
        </w:rPr>
        <w:t>yönelik çalışmalara yer verilip verilmediği; öğrenci, veli ve okul personeline yönelik eğitim ve bilgilendirme faaliyetlerinin planlan</w:t>
      </w:r>
      <w:r w:rsidR="00F52205">
        <w:rPr>
          <w:rFonts w:ascii="Times New Roman" w:hAnsi="Times New Roman"/>
          <w:b w:val="0"/>
          <w:iCs w:val="0"/>
          <w:color w:val="FF0000"/>
          <w:sz w:val="20"/>
          <w:szCs w:val="20"/>
          <w:lang w:eastAsia="en-US" w:bidi="en-US"/>
        </w:rPr>
        <w:t>arak</w:t>
      </w:r>
      <w:r w:rsidRPr="00CC30C4">
        <w:rPr>
          <w:rFonts w:ascii="Times New Roman" w:hAnsi="Times New Roman"/>
          <w:b w:val="0"/>
          <w:iCs w:val="0"/>
          <w:color w:val="FF0000"/>
          <w:sz w:val="20"/>
          <w:szCs w:val="20"/>
          <w:lang w:eastAsia="en-US" w:bidi="en-US"/>
        </w:rPr>
        <w:t xml:space="preserve"> </w:t>
      </w:r>
      <w:r w:rsidR="00F52205">
        <w:rPr>
          <w:rFonts w:ascii="Times New Roman" w:hAnsi="Times New Roman"/>
          <w:b w:val="0"/>
          <w:iCs w:val="0"/>
          <w:color w:val="FF0000"/>
          <w:sz w:val="20"/>
          <w:szCs w:val="20"/>
          <w:lang w:eastAsia="en-US" w:bidi="en-US"/>
        </w:rPr>
        <w:t xml:space="preserve">uygulanıp </w:t>
      </w:r>
      <w:r w:rsidRPr="00CC30C4">
        <w:rPr>
          <w:rFonts w:ascii="Times New Roman" w:hAnsi="Times New Roman"/>
          <w:b w:val="0"/>
          <w:iCs w:val="0"/>
          <w:color w:val="FF0000"/>
          <w:sz w:val="20"/>
          <w:szCs w:val="20"/>
          <w:lang w:eastAsia="en-US" w:bidi="en-US"/>
        </w:rPr>
        <w:t>uygulanmadığı değerlendirilir. Bu kapsamda okul rehberlik programları ve planları, e-Rehberlik kayıtları, eğitim ve faaliyet tutanakları, sunum ve eğitim materyalleri, katılımcı listeleri ile ilgili resmî belgeler incelenebilir.)</w:t>
      </w:r>
    </w:p>
    <w:p w14:paraId="6F037F4D" w14:textId="792C19F0" w:rsidR="002D23D6" w:rsidRDefault="002D23D6" w:rsidP="00E122A2">
      <w:pPr>
        <w:spacing w:before="120" w:after="120"/>
        <w:ind w:firstLine="708"/>
        <w:jc w:val="both"/>
        <w:rPr>
          <w:rFonts w:ascii="Times New Roman" w:hAnsi="Times New Roman"/>
          <w:b w:val="0"/>
          <w:bCs/>
          <w:sz w:val="24"/>
          <w:szCs w:val="24"/>
          <w:lang w:eastAsia="en-US" w:bidi="en-US"/>
        </w:rPr>
      </w:pPr>
      <w:r>
        <w:rPr>
          <w:rFonts w:ascii="Times New Roman" w:hAnsi="Times New Roman"/>
          <w:sz w:val="24"/>
          <w:szCs w:val="24"/>
          <w:lang w:eastAsia="en-US" w:bidi="en-US"/>
        </w:rPr>
        <w:t>3</w:t>
      </w:r>
      <w:r w:rsidR="002F5C82" w:rsidRPr="00EA44E7">
        <w:rPr>
          <w:rFonts w:ascii="Times New Roman" w:hAnsi="Times New Roman"/>
          <w:sz w:val="24"/>
          <w:szCs w:val="24"/>
          <w:lang w:eastAsia="en-US" w:bidi="en-US"/>
        </w:rPr>
        <w:t xml:space="preserve">. </w:t>
      </w:r>
      <w:r w:rsidR="002F5C82" w:rsidRPr="002F5C82">
        <w:rPr>
          <w:rFonts w:ascii="Times New Roman" w:hAnsi="Times New Roman"/>
          <w:b w:val="0"/>
          <w:bCs/>
          <w:sz w:val="24"/>
          <w:szCs w:val="24"/>
          <w:lang w:eastAsia="en-US" w:bidi="en-US"/>
        </w:rPr>
        <w:t>Yabancı uyruklu öğrencilerin eğitim ve güvenlik alanındak</w:t>
      </w:r>
      <w:r>
        <w:rPr>
          <w:rFonts w:ascii="Times New Roman" w:hAnsi="Times New Roman"/>
          <w:b w:val="0"/>
          <w:bCs/>
          <w:sz w:val="24"/>
          <w:szCs w:val="24"/>
          <w:lang w:eastAsia="en-US" w:bidi="en-US"/>
        </w:rPr>
        <w:t xml:space="preserve">i sorunlarının tespit edilmesi ve </w:t>
      </w:r>
      <w:r w:rsidR="002F5C82" w:rsidRPr="002F5C82">
        <w:rPr>
          <w:rFonts w:ascii="Times New Roman" w:hAnsi="Times New Roman"/>
          <w:b w:val="0"/>
          <w:bCs/>
          <w:sz w:val="24"/>
          <w:szCs w:val="24"/>
          <w:lang w:eastAsia="en-US" w:bidi="en-US"/>
        </w:rPr>
        <w:t xml:space="preserve">tespit edilen sorunlara yönelik uygun çözümlerin geliştirilmesi </w:t>
      </w:r>
      <w:r>
        <w:rPr>
          <w:rFonts w:ascii="Times New Roman" w:hAnsi="Times New Roman"/>
          <w:b w:val="0"/>
          <w:bCs/>
          <w:sz w:val="24"/>
          <w:szCs w:val="24"/>
          <w:lang w:eastAsia="en-US" w:bidi="en-US"/>
        </w:rPr>
        <w:t>durumu</w:t>
      </w:r>
      <w:r w:rsidR="00BC273C">
        <w:rPr>
          <w:rFonts w:ascii="Times New Roman" w:hAnsi="Times New Roman"/>
          <w:b w:val="0"/>
          <w:bCs/>
          <w:sz w:val="24"/>
          <w:szCs w:val="24"/>
          <w:lang w:eastAsia="en-US" w:bidi="en-US"/>
        </w:rPr>
        <w:t>,</w:t>
      </w:r>
      <w:r>
        <w:rPr>
          <w:rFonts w:ascii="Times New Roman" w:hAnsi="Times New Roman"/>
          <w:b w:val="0"/>
          <w:bCs/>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9.1.5)</w:t>
      </w:r>
    </w:p>
    <w:p w14:paraId="6BDCABBC" w14:textId="4A34F469" w:rsidR="002F5C82" w:rsidRPr="004A69B6" w:rsidRDefault="002D23D6" w:rsidP="00E122A2">
      <w:pPr>
        <w:spacing w:before="120" w:after="120"/>
        <w:ind w:firstLine="708"/>
        <w:jc w:val="both"/>
        <w:rPr>
          <w:rFonts w:ascii="Times New Roman" w:hAnsi="Times New Roman"/>
          <w:b w:val="0"/>
          <w:bCs/>
          <w:color w:val="FF0000"/>
          <w:sz w:val="20"/>
          <w:szCs w:val="20"/>
          <w:lang w:eastAsia="en-US" w:bidi="en-US"/>
        </w:rPr>
      </w:pPr>
      <w:r w:rsidRPr="004A69B6">
        <w:rPr>
          <w:rFonts w:ascii="Times New Roman" w:hAnsi="Times New Roman"/>
          <w:b w:val="0"/>
          <w:bCs/>
          <w:color w:val="FF0000"/>
          <w:sz w:val="20"/>
          <w:szCs w:val="20"/>
          <w:lang w:eastAsia="en-US" w:bidi="en-US"/>
        </w:rPr>
        <w:t>(</w:t>
      </w:r>
      <w:r w:rsidR="004A69B6" w:rsidRPr="004A69B6">
        <w:rPr>
          <w:rFonts w:ascii="Times New Roman" w:hAnsi="Times New Roman"/>
          <w:b w:val="0"/>
          <w:bCs/>
          <w:color w:val="FF0000"/>
          <w:sz w:val="20"/>
          <w:szCs w:val="20"/>
          <w:lang w:eastAsia="en-US" w:bidi="en-US"/>
        </w:rPr>
        <w:t>O</w:t>
      </w:r>
      <w:r w:rsidR="00953C06" w:rsidRPr="004A69B6">
        <w:rPr>
          <w:rFonts w:ascii="Times New Roman" w:hAnsi="Times New Roman"/>
          <w:b w:val="0"/>
          <w:bCs/>
          <w:color w:val="FF0000"/>
          <w:sz w:val="20"/>
          <w:szCs w:val="20"/>
          <w:lang w:eastAsia="en-US" w:bidi="en-US"/>
        </w:rPr>
        <w:t>kul idaresi ve rehberlik servisi tarafından yabancı uyruklu öğrencilerin eğitim ve güvenlik alanında karşılaştıkları sorunların önceden tespit edilerek uygun çözüm tedbirlerinin alınıp alınmadığı; bu öğrenci</w:t>
      </w:r>
      <w:r w:rsidR="004A69B6" w:rsidRPr="004A69B6">
        <w:rPr>
          <w:rFonts w:ascii="Times New Roman" w:hAnsi="Times New Roman"/>
          <w:b w:val="0"/>
          <w:bCs/>
          <w:color w:val="FF0000"/>
          <w:sz w:val="20"/>
          <w:szCs w:val="20"/>
          <w:lang w:eastAsia="en-US" w:bidi="en-US"/>
        </w:rPr>
        <w:t xml:space="preserve">lere ve ailelerine yönelik uyum </w:t>
      </w:r>
      <w:r w:rsidR="00953C06" w:rsidRPr="004A69B6">
        <w:rPr>
          <w:rFonts w:ascii="Times New Roman" w:hAnsi="Times New Roman"/>
          <w:b w:val="0"/>
          <w:bCs/>
          <w:color w:val="FF0000"/>
          <w:sz w:val="20"/>
          <w:szCs w:val="20"/>
          <w:lang w:eastAsia="en-US" w:bidi="en-US"/>
        </w:rPr>
        <w:t>ve çocuk hakları konularında bilgilendirme ve eğitim faaliyetlerinin düzenlenip düzenlenmediği değer</w:t>
      </w:r>
      <w:r w:rsidR="004A69B6" w:rsidRPr="004A69B6">
        <w:rPr>
          <w:rFonts w:ascii="Times New Roman" w:hAnsi="Times New Roman"/>
          <w:b w:val="0"/>
          <w:bCs/>
          <w:color w:val="FF0000"/>
          <w:sz w:val="20"/>
          <w:szCs w:val="20"/>
          <w:lang w:eastAsia="en-US" w:bidi="en-US"/>
        </w:rPr>
        <w:t xml:space="preserve">lendirilerek bu hususlara ait </w:t>
      </w:r>
      <w:r w:rsidR="00953C06" w:rsidRPr="004A69B6">
        <w:rPr>
          <w:rFonts w:ascii="Times New Roman" w:hAnsi="Times New Roman"/>
          <w:b w:val="0"/>
          <w:bCs/>
          <w:color w:val="FF0000"/>
          <w:sz w:val="20"/>
          <w:szCs w:val="20"/>
          <w:lang w:eastAsia="en-US" w:bidi="en-US"/>
        </w:rPr>
        <w:t>ihtiyaç/sorun tespit kayıtları, sunum materyalleri, katılımcı imza listeleri ve ilgili</w:t>
      </w:r>
      <w:r w:rsidR="004A69B6" w:rsidRPr="004A69B6">
        <w:rPr>
          <w:rFonts w:ascii="Times New Roman" w:hAnsi="Times New Roman"/>
          <w:b w:val="0"/>
          <w:bCs/>
          <w:color w:val="FF0000"/>
          <w:sz w:val="20"/>
          <w:szCs w:val="20"/>
          <w:lang w:eastAsia="en-US" w:bidi="en-US"/>
        </w:rPr>
        <w:t xml:space="preserve"> resmi evraklar incelenebilir.</w:t>
      </w:r>
      <w:r w:rsidRPr="004A69B6">
        <w:rPr>
          <w:rFonts w:ascii="Times New Roman" w:hAnsi="Times New Roman"/>
          <w:b w:val="0"/>
          <w:bCs/>
          <w:color w:val="FF0000"/>
          <w:sz w:val="20"/>
          <w:szCs w:val="20"/>
          <w:lang w:eastAsia="en-US" w:bidi="en-US"/>
        </w:rPr>
        <w:t>)</w:t>
      </w:r>
    </w:p>
    <w:p w14:paraId="0E47241F" w14:textId="0B3C294A" w:rsidR="002D23D6" w:rsidRDefault="002D23D6" w:rsidP="00E122A2">
      <w:pPr>
        <w:spacing w:before="120" w:after="120"/>
        <w:ind w:firstLine="708"/>
        <w:jc w:val="both"/>
        <w:rPr>
          <w:rFonts w:ascii="Times New Roman" w:eastAsiaTheme="minorHAnsi" w:hAnsi="Times New Roman"/>
          <w:iCs w:val="0"/>
          <w:sz w:val="24"/>
          <w:szCs w:val="24"/>
          <w:lang w:eastAsia="en-US"/>
        </w:rPr>
      </w:pPr>
      <w:r>
        <w:rPr>
          <w:rFonts w:ascii="Times New Roman" w:eastAsiaTheme="minorHAnsi" w:hAnsi="Times New Roman"/>
          <w:iCs w:val="0"/>
          <w:sz w:val="24"/>
          <w:szCs w:val="24"/>
          <w:lang w:eastAsia="en-US"/>
        </w:rPr>
        <w:t>3.2. Sportif, Sosyal ve</w:t>
      </w:r>
      <w:r w:rsidRPr="002D23D6">
        <w:rPr>
          <w:rFonts w:ascii="Times New Roman" w:eastAsiaTheme="minorHAnsi" w:hAnsi="Times New Roman"/>
          <w:iCs w:val="0"/>
          <w:sz w:val="24"/>
          <w:szCs w:val="24"/>
          <w:lang w:eastAsia="en-US"/>
        </w:rPr>
        <w:t xml:space="preserve"> Kültürel </w:t>
      </w:r>
      <w:r>
        <w:rPr>
          <w:rFonts w:ascii="Times New Roman" w:eastAsiaTheme="minorHAnsi" w:hAnsi="Times New Roman"/>
          <w:iCs w:val="0"/>
          <w:sz w:val="24"/>
          <w:szCs w:val="24"/>
          <w:lang w:eastAsia="en-US"/>
        </w:rPr>
        <w:t>Faaliyetler</w:t>
      </w:r>
    </w:p>
    <w:p w14:paraId="048151D0" w14:textId="6264B4FE" w:rsidR="002D23D6" w:rsidRDefault="002D23D6" w:rsidP="00E122A2">
      <w:pPr>
        <w:spacing w:before="120" w:after="120"/>
        <w:ind w:firstLine="708"/>
        <w:jc w:val="both"/>
        <w:rPr>
          <w:rFonts w:ascii="Times New Roman" w:eastAsiaTheme="minorHAnsi" w:hAnsi="Times New Roman"/>
          <w:b w:val="0"/>
          <w:iCs w:val="0"/>
          <w:sz w:val="24"/>
          <w:szCs w:val="24"/>
          <w:lang w:eastAsia="en-US"/>
        </w:rPr>
      </w:pPr>
      <w:r>
        <w:rPr>
          <w:rFonts w:ascii="Times New Roman" w:eastAsiaTheme="minorHAnsi" w:hAnsi="Times New Roman"/>
          <w:iCs w:val="0"/>
          <w:sz w:val="24"/>
          <w:szCs w:val="24"/>
          <w:lang w:eastAsia="en-US"/>
        </w:rPr>
        <w:t xml:space="preserve">1. </w:t>
      </w:r>
      <w:r>
        <w:rPr>
          <w:rFonts w:ascii="Times New Roman" w:eastAsiaTheme="minorHAnsi" w:hAnsi="Times New Roman"/>
          <w:b w:val="0"/>
          <w:iCs w:val="0"/>
          <w:sz w:val="24"/>
          <w:szCs w:val="24"/>
          <w:lang w:eastAsia="en-US"/>
        </w:rPr>
        <w:t>Risk altında olduğu düşünülen öğrencilerin sportif, sosyal, kültürel ve</w:t>
      </w:r>
      <w:r w:rsidRPr="002D23D6">
        <w:rPr>
          <w:rFonts w:ascii="Times New Roman" w:eastAsiaTheme="minorHAnsi" w:hAnsi="Times New Roman"/>
          <w:b w:val="0"/>
          <w:iCs w:val="0"/>
          <w:sz w:val="24"/>
          <w:szCs w:val="24"/>
          <w:lang w:eastAsia="en-US"/>
        </w:rPr>
        <w:t xml:space="preserve"> sanatsal </w:t>
      </w:r>
      <w:r>
        <w:rPr>
          <w:rFonts w:ascii="Times New Roman" w:eastAsiaTheme="minorHAnsi" w:hAnsi="Times New Roman"/>
          <w:b w:val="0"/>
          <w:iCs w:val="0"/>
          <w:sz w:val="24"/>
          <w:szCs w:val="24"/>
          <w:lang w:eastAsia="en-US"/>
        </w:rPr>
        <w:t>faaliyetlere yönlendir</w:t>
      </w:r>
      <w:r w:rsidR="00964581">
        <w:rPr>
          <w:rFonts w:ascii="Times New Roman" w:eastAsiaTheme="minorHAnsi" w:hAnsi="Times New Roman"/>
          <w:b w:val="0"/>
          <w:iCs w:val="0"/>
          <w:sz w:val="24"/>
          <w:szCs w:val="24"/>
          <w:lang w:eastAsia="en-US"/>
        </w:rPr>
        <w:t>il</w:t>
      </w:r>
      <w:r>
        <w:rPr>
          <w:rFonts w:ascii="Times New Roman" w:eastAsiaTheme="minorHAnsi" w:hAnsi="Times New Roman"/>
          <w:b w:val="0"/>
          <w:iCs w:val="0"/>
          <w:sz w:val="24"/>
          <w:szCs w:val="24"/>
          <w:lang w:eastAsia="en-US"/>
        </w:rPr>
        <w:t>me</w:t>
      </w:r>
      <w:r w:rsidR="00964581">
        <w:rPr>
          <w:rFonts w:ascii="Times New Roman" w:eastAsiaTheme="minorHAnsi" w:hAnsi="Times New Roman"/>
          <w:b w:val="0"/>
          <w:iCs w:val="0"/>
          <w:sz w:val="24"/>
          <w:szCs w:val="24"/>
          <w:lang w:eastAsia="en-US"/>
        </w:rPr>
        <w:t>si</w:t>
      </w:r>
      <w:r>
        <w:rPr>
          <w:rFonts w:ascii="Times New Roman" w:eastAsiaTheme="minorHAnsi" w:hAnsi="Times New Roman"/>
          <w:b w:val="0"/>
          <w:iCs w:val="0"/>
          <w:sz w:val="24"/>
          <w:szCs w:val="24"/>
          <w:lang w:eastAsia="en-US"/>
        </w:rPr>
        <w:t xml:space="preserve"> durumu</w:t>
      </w:r>
      <w:r w:rsidR="00BC273C">
        <w:rPr>
          <w:rFonts w:ascii="Times New Roman" w:eastAsiaTheme="minorHAnsi" w:hAnsi="Times New Roman"/>
          <w:b w:val="0"/>
          <w:iCs w:val="0"/>
          <w:sz w:val="24"/>
          <w:szCs w:val="24"/>
          <w:lang w:eastAsia="en-US"/>
        </w:rPr>
        <w:t>,</w:t>
      </w:r>
      <w:r>
        <w:rPr>
          <w:rFonts w:ascii="Times New Roman" w:eastAsiaTheme="minorHAnsi" w:hAnsi="Times New Roman"/>
          <w:b w:val="0"/>
          <w:iCs w:val="0"/>
          <w:sz w:val="24"/>
          <w:szCs w:val="24"/>
          <w:lang w:eastAsia="en-US"/>
        </w:rPr>
        <w:t xml:space="preserve"> </w:t>
      </w:r>
      <w:r w:rsidRPr="002D23D6">
        <w:rPr>
          <w:rFonts w:ascii="Times New Roman" w:eastAsiaTheme="minorHAnsi" w:hAnsi="Times New Roman"/>
          <w:b w:val="0"/>
          <w:i/>
          <w:iCs w:val="0"/>
          <w:sz w:val="20"/>
          <w:szCs w:val="20"/>
          <w:lang w:eastAsia="en-US"/>
        </w:rPr>
        <w:t>(Protokol Madde 9.2.10)</w:t>
      </w:r>
      <w:r>
        <w:rPr>
          <w:rFonts w:ascii="Times New Roman" w:eastAsiaTheme="minorHAnsi" w:hAnsi="Times New Roman"/>
          <w:b w:val="0"/>
          <w:iCs w:val="0"/>
          <w:sz w:val="24"/>
          <w:szCs w:val="24"/>
          <w:lang w:eastAsia="en-US"/>
        </w:rPr>
        <w:t xml:space="preserve"> </w:t>
      </w:r>
    </w:p>
    <w:p w14:paraId="5EE09E32" w14:textId="0D591CF3" w:rsidR="002D23D6" w:rsidRPr="00C60777" w:rsidRDefault="009702D5" w:rsidP="00E122A2">
      <w:pPr>
        <w:spacing w:before="120" w:after="120"/>
        <w:ind w:firstLine="708"/>
        <w:jc w:val="both"/>
        <w:rPr>
          <w:rFonts w:ascii="Times New Roman" w:eastAsiaTheme="minorHAnsi" w:hAnsi="Times New Roman"/>
          <w:b w:val="0"/>
          <w:iCs w:val="0"/>
          <w:color w:val="FF0000"/>
          <w:sz w:val="20"/>
          <w:szCs w:val="20"/>
          <w:lang w:eastAsia="en-US"/>
        </w:rPr>
      </w:pPr>
      <w:r w:rsidRPr="00C60777">
        <w:rPr>
          <w:rFonts w:ascii="Times New Roman" w:eastAsiaTheme="minorHAnsi" w:hAnsi="Times New Roman"/>
          <w:b w:val="0"/>
          <w:iCs w:val="0"/>
          <w:color w:val="FF0000"/>
          <w:sz w:val="20"/>
          <w:szCs w:val="20"/>
          <w:lang w:eastAsia="en-US"/>
        </w:rPr>
        <w:t>(</w:t>
      </w:r>
      <w:r w:rsidR="00C60777" w:rsidRPr="00C60777">
        <w:rPr>
          <w:rFonts w:ascii="Times New Roman" w:eastAsiaTheme="minorHAnsi" w:hAnsi="Times New Roman"/>
          <w:b w:val="0"/>
          <w:iCs w:val="0"/>
          <w:color w:val="FF0000"/>
          <w:sz w:val="20"/>
          <w:szCs w:val="20"/>
          <w:lang w:eastAsia="en-US"/>
        </w:rPr>
        <w:t xml:space="preserve">Okul tarafından hazırlanan risk haritaları ve risk değerlendirme verileri dikkate alınarak öğrencilerin yaş, gelişim düzeyi, ilgi ve yeteneklerine uygun sosyal, sportif, sanatsal veya kültürel etkinliklere yönlendirilip </w:t>
      </w:r>
      <w:r w:rsidR="00C60777" w:rsidRPr="00C60777">
        <w:rPr>
          <w:rFonts w:ascii="Times New Roman" w:eastAsiaTheme="minorHAnsi" w:hAnsi="Times New Roman"/>
          <w:b w:val="0"/>
          <w:iCs w:val="0"/>
          <w:color w:val="FF0000"/>
          <w:sz w:val="20"/>
          <w:szCs w:val="20"/>
          <w:lang w:eastAsia="en-US"/>
        </w:rPr>
        <w:lastRenderedPageBreak/>
        <w:t>yönlendirilmediği değerlendirilerek kulüp ve sosyal etkinlik katılım listeleri, okul risk haritası ile faaliyet katılımcı listelerinin karşılaştırılmasına ilişk</w:t>
      </w:r>
      <w:r w:rsidR="00C60777">
        <w:rPr>
          <w:rFonts w:ascii="Times New Roman" w:eastAsiaTheme="minorHAnsi" w:hAnsi="Times New Roman"/>
          <w:b w:val="0"/>
          <w:iCs w:val="0"/>
          <w:color w:val="FF0000"/>
          <w:sz w:val="20"/>
          <w:szCs w:val="20"/>
          <w:lang w:eastAsia="en-US"/>
        </w:rPr>
        <w:t>in kayıtlar ve</w:t>
      </w:r>
      <w:r w:rsidR="00C60777" w:rsidRPr="00C60777">
        <w:rPr>
          <w:rFonts w:ascii="Times New Roman" w:eastAsiaTheme="minorHAnsi" w:hAnsi="Times New Roman"/>
          <w:b w:val="0"/>
          <w:iCs w:val="0"/>
          <w:color w:val="FF0000"/>
          <w:sz w:val="20"/>
          <w:szCs w:val="20"/>
          <w:lang w:eastAsia="en-US"/>
        </w:rPr>
        <w:t xml:space="preserve"> yönlendirme formları </w:t>
      </w:r>
      <w:r w:rsidR="00C60777">
        <w:rPr>
          <w:rFonts w:ascii="Times New Roman" w:eastAsiaTheme="minorHAnsi" w:hAnsi="Times New Roman"/>
          <w:b w:val="0"/>
          <w:iCs w:val="0"/>
          <w:color w:val="FF0000"/>
          <w:sz w:val="20"/>
          <w:szCs w:val="20"/>
          <w:lang w:eastAsia="en-US"/>
        </w:rPr>
        <w:t>incelenebilir</w:t>
      </w:r>
      <w:r w:rsidR="00C60777" w:rsidRPr="00C60777">
        <w:rPr>
          <w:rFonts w:ascii="Times New Roman" w:eastAsiaTheme="minorHAnsi" w:hAnsi="Times New Roman"/>
          <w:b w:val="0"/>
          <w:iCs w:val="0"/>
          <w:color w:val="FF0000"/>
          <w:sz w:val="20"/>
          <w:szCs w:val="20"/>
          <w:lang w:eastAsia="en-US"/>
        </w:rPr>
        <w:t>.</w:t>
      </w:r>
      <w:r w:rsidRPr="00C60777">
        <w:rPr>
          <w:rFonts w:ascii="Times New Roman" w:eastAsiaTheme="minorHAnsi" w:hAnsi="Times New Roman"/>
          <w:b w:val="0"/>
          <w:iCs w:val="0"/>
          <w:color w:val="FF0000"/>
          <w:sz w:val="20"/>
          <w:szCs w:val="20"/>
          <w:lang w:eastAsia="en-US"/>
        </w:rPr>
        <w:t>)</w:t>
      </w:r>
    </w:p>
    <w:p w14:paraId="7516475A" w14:textId="35A9CE12" w:rsidR="004F6876" w:rsidRPr="00902C15" w:rsidRDefault="004F6876" w:rsidP="00E122A2">
      <w:pPr>
        <w:pStyle w:val="Balk3"/>
        <w:spacing w:before="120" w:after="120"/>
        <w:ind w:left="0"/>
        <w:jc w:val="both"/>
        <w:rPr>
          <w:lang w:eastAsia="en-US" w:bidi="en-US"/>
        </w:rPr>
      </w:pPr>
      <w:r>
        <w:rPr>
          <w:lang w:eastAsia="en-US" w:bidi="en-US"/>
        </w:rPr>
        <w:tab/>
        <w:t>3.</w:t>
      </w:r>
      <w:r w:rsidR="002D23D6">
        <w:rPr>
          <w:lang w:eastAsia="en-US" w:bidi="en-US"/>
        </w:rPr>
        <w:t>3</w:t>
      </w:r>
      <w:r>
        <w:rPr>
          <w:lang w:eastAsia="en-US" w:bidi="en-US"/>
        </w:rPr>
        <w:t xml:space="preserve">. </w:t>
      </w:r>
      <w:r w:rsidRPr="004F6876">
        <w:rPr>
          <w:lang w:eastAsia="en-US" w:bidi="en-US"/>
        </w:rPr>
        <w:t>Sosyal Hizmet Müdahalesi İhtiyacının Tespiti, Yönlendirme ve Müdahale Süreci</w:t>
      </w:r>
    </w:p>
    <w:p w14:paraId="4434504B" w14:textId="7DBF9C93" w:rsidR="004F6876" w:rsidRDefault="00035E19"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1</w:t>
      </w:r>
      <w:r w:rsidR="004F6876" w:rsidRPr="00902C15">
        <w:rPr>
          <w:rFonts w:ascii="Times New Roman" w:hAnsi="Times New Roman"/>
          <w:sz w:val="24"/>
          <w:szCs w:val="24"/>
          <w:lang w:eastAsia="en-US" w:bidi="en-US"/>
        </w:rPr>
        <w:t xml:space="preserve">. </w:t>
      </w:r>
      <w:r w:rsidR="0030152A">
        <w:rPr>
          <w:rFonts w:ascii="Times New Roman" w:hAnsi="Times New Roman"/>
          <w:b w:val="0"/>
          <w:sz w:val="24"/>
          <w:szCs w:val="24"/>
          <w:lang w:eastAsia="en-US" w:bidi="en-US"/>
        </w:rPr>
        <w:t>Danışmanlık tedbiri kararı verilen, ş</w:t>
      </w:r>
      <w:r w:rsidR="004F6876" w:rsidRPr="004F6876">
        <w:rPr>
          <w:rFonts w:ascii="Times New Roman" w:hAnsi="Times New Roman"/>
          <w:b w:val="0"/>
          <w:sz w:val="24"/>
          <w:szCs w:val="24"/>
          <w:lang w:eastAsia="en-US" w:bidi="en-US"/>
        </w:rPr>
        <w:t xml:space="preserve">iddet mağduru, suça sürüklenme riski taşıyan veya ciddi davranışsal risk </w:t>
      </w:r>
      <w:r>
        <w:rPr>
          <w:rFonts w:ascii="Times New Roman" w:hAnsi="Times New Roman"/>
          <w:b w:val="0"/>
          <w:sz w:val="24"/>
          <w:szCs w:val="24"/>
          <w:lang w:eastAsia="en-US" w:bidi="en-US"/>
        </w:rPr>
        <w:t>belirtileri bulunan öğrencilere ve</w:t>
      </w:r>
      <w:r w:rsidR="004F6876" w:rsidRPr="004F6876">
        <w:rPr>
          <w:rFonts w:ascii="Times New Roman" w:hAnsi="Times New Roman"/>
          <w:b w:val="0"/>
          <w:sz w:val="24"/>
          <w:szCs w:val="24"/>
          <w:lang w:eastAsia="en-US" w:bidi="en-US"/>
        </w:rPr>
        <w:t xml:space="preserve"> ailelerine yönelik </w:t>
      </w:r>
      <w:r w:rsidR="0030152A">
        <w:rPr>
          <w:rFonts w:ascii="Times New Roman" w:hAnsi="Times New Roman"/>
          <w:b w:val="0"/>
          <w:sz w:val="24"/>
          <w:szCs w:val="24"/>
          <w:lang w:eastAsia="en-US" w:bidi="en-US"/>
        </w:rPr>
        <w:t>çalışma yapılma</w:t>
      </w:r>
      <w:r w:rsidR="00964581">
        <w:rPr>
          <w:rFonts w:ascii="Times New Roman" w:hAnsi="Times New Roman"/>
          <w:b w:val="0"/>
          <w:sz w:val="24"/>
          <w:szCs w:val="24"/>
          <w:lang w:eastAsia="en-US" w:bidi="en-US"/>
        </w:rPr>
        <w:t>sı</w:t>
      </w:r>
      <w:r w:rsidR="0030152A">
        <w:rPr>
          <w:rFonts w:ascii="Times New Roman" w:hAnsi="Times New Roman"/>
          <w:b w:val="0"/>
          <w:sz w:val="24"/>
          <w:szCs w:val="24"/>
          <w:lang w:eastAsia="en-US" w:bidi="en-US"/>
        </w:rPr>
        <w:t xml:space="preserve"> durumu</w:t>
      </w:r>
      <w:r w:rsidR="00BC273C">
        <w:rPr>
          <w:rFonts w:ascii="Times New Roman" w:hAnsi="Times New Roman"/>
          <w:b w:val="0"/>
          <w:sz w:val="24"/>
          <w:szCs w:val="24"/>
          <w:lang w:eastAsia="en-US" w:bidi="en-US"/>
        </w:rPr>
        <w:t>,</w:t>
      </w:r>
      <w:r w:rsidR="0030152A">
        <w:rPr>
          <w:rFonts w:ascii="Times New Roman" w:hAnsi="Times New Roman"/>
          <w:b w:val="0"/>
          <w:sz w:val="24"/>
          <w:szCs w:val="24"/>
          <w:lang w:eastAsia="en-US" w:bidi="en-US"/>
        </w:rPr>
        <w:t xml:space="preserve"> </w:t>
      </w:r>
      <w:r w:rsidR="004F6876"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4F6876" w:rsidRPr="00BC273C">
        <w:rPr>
          <w:rFonts w:ascii="Times New Roman" w:hAnsi="Times New Roman"/>
          <w:b w:val="0"/>
          <w:i/>
          <w:iCs w:val="0"/>
          <w:sz w:val="20"/>
          <w:szCs w:val="20"/>
          <w:lang w:eastAsia="en-US" w:bidi="en-US"/>
        </w:rPr>
        <w:t xml:space="preserve"> Madde 9.3.2)</w:t>
      </w:r>
    </w:p>
    <w:p w14:paraId="6ECC680D" w14:textId="2AFBF6F6" w:rsidR="007539AD" w:rsidRPr="000737AA" w:rsidRDefault="00035E19" w:rsidP="00E122A2">
      <w:pPr>
        <w:spacing w:before="120" w:after="120"/>
        <w:ind w:firstLine="708"/>
        <w:jc w:val="both"/>
        <w:rPr>
          <w:rFonts w:ascii="Times New Roman" w:hAnsi="Times New Roman"/>
          <w:b w:val="0"/>
          <w:color w:val="FF0000"/>
          <w:sz w:val="20"/>
          <w:szCs w:val="20"/>
          <w:lang w:eastAsia="en-US" w:bidi="en-US"/>
        </w:rPr>
      </w:pPr>
      <w:r w:rsidRPr="000737AA">
        <w:rPr>
          <w:rFonts w:ascii="Times New Roman" w:hAnsi="Times New Roman"/>
          <w:b w:val="0"/>
          <w:color w:val="FF0000"/>
          <w:sz w:val="20"/>
          <w:szCs w:val="20"/>
          <w:lang w:eastAsia="en-US" w:bidi="en-US"/>
        </w:rPr>
        <w:t>(</w:t>
      </w:r>
      <w:r w:rsidR="000737AA" w:rsidRPr="000737AA">
        <w:rPr>
          <w:rFonts w:ascii="Times New Roman" w:hAnsi="Times New Roman"/>
          <w:b w:val="0"/>
          <w:color w:val="FF0000"/>
          <w:sz w:val="20"/>
          <w:szCs w:val="20"/>
          <w:lang w:eastAsia="en-US" w:bidi="en-US"/>
        </w:rPr>
        <w:t xml:space="preserve">Haklarında </w:t>
      </w:r>
      <w:r w:rsidR="000737AA">
        <w:rPr>
          <w:rFonts w:ascii="Times New Roman" w:hAnsi="Times New Roman"/>
          <w:b w:val="0"/>
          <w:color w:val="FF0000"/>
          <w:sz w:val="20"/>
          <w:szCs w:val="20"/>
          <w:lang w:eastAsia="en-US" w:bidi="en-US"/>
        </w:rPr>
        <w:t>adli koruyucu ve destekleyici</w:t>
      </w:r>
      <w:r w:rsidR="000737AA" w:rsidRPr="000737AA">
        <w:rPr>
          <w:rFonts w:ascii="Times New Roman" w:hAnsi="Times New Roman"/>
          <w:b w:val="0"/>
          <w:color w:val="FF0000"/>
          <w:sz w:val="20"/>
          <w:szCs w:val="20"/>
          <w:lang w:eastAsia="en-US" w:bidi="en-US"/>
        </w:rPr>
        <w:t xml:space="preserve"> tedbir kararı (danışmanlık</w:t>
      </w:r>
      <w:r w:rsidR="000737AA">
        <w:rPr>
          <w:rFonts w:ascii="Times New Roman" w:hAnsi="Times New Roman"/>
          <w:b w:val="0"/>
          <w:color w:val="FF0000"/>
          <w:sz w:val="20"/>
          <w:szCs w:val="20"/>
          <w:lang w:eastAsia="en-US" w:bidi="en-US"/>
        </w:rPr>
        <w:t>, eğitim</w:t>
      </w:r>
      <w:r w:rsidR="000737AA" w:rsidRPr="000737AA">
        <w:rPr>
          <w:rFonts w:ascii="Times New Roman" w:hAnsi="Times New Roman"/>
          <w:b w:val="0"/>
          <w:color w:val="FF0000"/>
          <w:sz w:val="20"/>
          <w:szCs w:val="20"/>
          <w:lang w:eastAsia="en-US" w:bidi="en-US"/>
        </w:rPr>
        <w:t xml:space="preserve"> vb.) bulunan ya da risk grubunda yer alan öğrencilerin okul rehberlik servisi ve </w:t>
      </w:r>
      <w:r w:rsidR="000737AA">
        <w:rPr>
          <w:rFonts w:ascii="Times New Roman" w:hAnsi="Times New Roman"/>
          <w:b w:val="0"/>
          <w:color w:val="FF0000"/>
          <w:sz w:val="20"/>
          <w:szCs w:val="20"/>
          <w:lang w:eastAsia="en-US" w:bidi="en-US"/>
        </w:rPr>
        <w:t xml:space="preserve">okul </w:t>
      </w:r>
      <w:r w:rsidR="000737AA" w:rsidRPr="000737AA">
        <w:rPr>
          <w:rFonts w:ascii="Times New Roman" w:hAnsi="Times New Roman"/>
          <w:b w:val="0"/>
          <w:color w:val="FF0000"/>
          <w:sz w:val="20"/>
          <w:szCs w:val="20"/>
          <w:lang w:eastAsia="en-US" w:bidi="en-US"/>
        </w:rPr>
        <w:t>idaresince düzenli olarak takip edilip edilmediği, öğrenci ve velilerle yapılan görüşme kayıtlarının mesleki gizlilik ile KVKK ilkelerine uygun biçimde saklanıp saklanmadığı, aile ziyaretlerinin ve ailelere yönelik rehberlik, danışmanlık veya eğitim faaliyetlerinin yürütülüp yürütülmediği değerlendirilerek bu hususlara ait tedbir kararı takip kayıtları, bireysel/veli görüşme formları, aile ziyareti tutanakları, veli eğitim/bilgilendirme faaliyet kayıtları, yönlendirme formları ve ilgili resmi evraklar incelenebilir.</w:t>
      </w:r>
      <w:r w:rsidRPr="000737AA">
        <w:rPr>
          <w:rFonts w:ascii="Times New Roman" w:hAnsi="Times New Roman"/>
          <w:b w:val="0"/>
          <w:color w:val="FF0000"/>
          <w:sz w:val="20"/>
          <w:szCs w:val="20"/>
          <w:lang w:eastAsia="en-US" w:bidi="en-US"/>
        </w:rPr>
        <w:t>)</w:t>
      </w:r>
    </w:p>
    <w:p w14:paraId="7DAB7D05" w14:textId="68DA3DAE" w:rsidR="00FC5977" w:rsidRPr="007F35ED" w:rsidRDefault="007F35ED" w:rsidP="00E122A2">
      <w:pPr>
        <w:spacing w:before="120" w:after="120"/>
        <w:ind w:firstLine="708"/>
        <w:jc w:val="both"/>
        <w:rPr>
          <w:rFonts w:ascii="Times New Roman" w:hAnsi="Times New Roman"/>
          <w:b w:val="0"/>
          <w:sz w:val="24"/>
          <w:szCs w:val="24"/>
          <w:lang w:eastAsia="en-US" w:bidi="en-US"/>
        </w:rPr>
      </w:pPr>
      <w:r>
        <w:rPr>
          <w:rFonts w:ascii="Times New Roman" w:hAnsi="Times New Roman"/>
          <w:sz w:val="24"/>
          <w:szCs w:val="24"/>
          <w:lang w:eastAsia="en-US" w:bidi="en-US"/>
        </w:rPr>
        <w:t>2</w:t>
      </w:r>
      <w:r w:rsidR="00FC5977" w:rsidRPr="007F35ED">
        <w:rPr>
          <w:rFonts w:ascii="Times New Roman" w:hAnsi="Times New Roman"/>
          <w:sz w:val="24"/>
          <w:szCs w:val="24"/>
          <w:lang w:eastAsia="en-US" w:bidi="en-US"/>
        </w:rPr>
        <w:t xml:space="preserve">. </w:t>
      </w:r>
      <w:r w:rsidR="00035E19" w:rsidRPr="007F35ED">
        <w:rPr>
          <w:rFonts w:ascii="Times New Roman" w:hAnsi="Times New Roman"/>
          <w:b w:val="0"/>
          <w:sz w:val="24"/>
          <w:szCs w:val="24"/>
          <w:lang w:eastAsia="en-US" w:bidi="en-US"/>
        </w:rPr>
        <w:t>Risk altında olduğu düşünülen öğrenciler için;</w:t>
      </w:r>
      <w:r w:rsidR="00035E19" w:rsidRPr="007F35ED">
        <w:rPr>
          <w:rFonts w:ascii="Times New Roman" w:hAnsi="Times New Roman"/>
          <w:sz w:val="24"/>
          <w:szCs w:val="24"/>
          <w:lang w:eastAsia="en-US" w:bidi="en-US"/>
        </w:rPr>
        <w:t xml:space="preserve"> </w:t>
      </w:r>
      <w:r w:rsidR="00035E19" w:rsidRPr="007F35ED">
        <w:rPr>
          <w:rFonts w:ascii="Times New Roman" w:hAnsi="Times New Roman"/>
          <w:b w:val="0"/>
          <w:sz w:val="24"/>
          <w:szCs w:val="24"/>
          <w:lang w:eastAsia="en-US" w:bidi="en-US"/>
        </w:rPr>
        <w:t xml:space="preserve">okul gözlemleri, çocuğun eğitimsel ve </w:t>
      </w:r>
      <w:r w:rsidRPr="007F35ED">
        <w:rPr>
          <w:rFonts w:ascii="Times New Roman" w:hAnsi="Times New Roman"/>
          <w:b w:val="0"/>
          <w:sz w:val="24"/>
          <w:szCs w:val="24"/>
          <w:lang w:eastAsia="en-US" w:bidi="en-US"/>
        </w:rPr>
        <w:t>diğer ihtiyaç alanlarını içeren</w:t>
      </w:r>
      <w:r w:rsidR="00035E19" w:rsidRPr="007F35ED">
        <w:rPr>
          <w:rFonts w:ascii="Times New Roman" w:hAnsi="Times New Roman"/>
          <w:b w:val="0"/>
          <w:sz w:val="24"/>
          <w:szCs w:val="24"/>
          <w:lang w:eastAsia="en-US" w:bidi="en-US"/>
        </w:rPr>
        <w:t xml:space="preserve"> </w:t>
      </w:r>
      <w:r w:rsidRPr="007F35ED">
        <w:rPr>
          <w:rFonts w:ascii="Times New Roman" w:hAnsi="Times New Roman"/>
          <w:b w:val="0"/>
          <w:sz w:val="24"/>
          <w:szCs w:val="24"/>
          <w:lang w:eastAsia="en-US" w:bidi="en-US"/>
        </w:rPr>
        <w:t xml:space="preserve">rapor hazırlanması ve </w:t>
      </w:r>
      <w:r w:rsidR="00FC5977" w:rsidRPr="007F35ED">
        <w:rPr>
          <w:rFonts w:ascii="Times New Roman" w:hAnsi="Times New Roman"/>
          <w:b w:val="0"/>
          <w:sz w:val="24"/>
          <w:szCs w:val="24"/>
          <w:lang w:eastAsia="en-US" w:bidi="en-US"/>
        </w:rPr>
        <w:t>Çocuklar Güvende Eki</w:t>
      </w:r>
      <w:r w:rsidR="00035E19" w:rsidRPr="007F35ED">
        <w:rPr>
          <w:rFonts w:ascii="Times New Roman" w:hAnsi="Times New Roman"/>
          <w:b w:val="0"/>
          <w:sz w:val="24"/>
          <w:szCs w:val="24"/>
          <w:lang w:eastAsia="en-US" w:bidi="en-US"/>
        </w:rPr>
        <w:t>bine bil</w:t>
      </w:r>
      <w:r w:rsidRPr="007F35ED">
        <w:rPr>
          <w:rFonts w:ascii="Times New Roman" w:hAnsi="Times New Roman"/>
          <w:b w:val="0"/>
          <w:sz w:val="24"/>
          <w:szCs w:val="24"/>
          <w:lang w:eastAsia="en-US" w:bidi="en-US"/>
        </w:rPr>
        <w:t>dirilmesi durumu</w:t>
      </w:r>
      <w:r w:rsidR="00BC273C">
        <w:rPr>
          <w:rFonts w:ascii="Times New Roman" w:hAnsi="Times New Roman"/>
          <w:b w:val="0"/>
          <w:sz w:val="24"/>
          <w:szCs w:val="24"/>
          <w:lang w:eastAsia="en-US" w:bidi="en-US"/>
        </w:rPr>
        <w:t>,</w:t>
      </w:r>
      <w:r w:rsidRPr="007F35ED">
        <w:rPr>
          <w:rFonts w:ascii="Times New Roman" w:hAnsi="Times New Roman"/>
          <w:b w:val="0"/>
          <w:sz w:val="24"/>
          <w:szCs w:val="24"/>
          <w:lang w:eastAsia="en-US" w:bidi="en-US"/>
        </w:rPr>
        <w:t xml:space="preserve"> </w:t>
      </w:r>
      <w:r w:rsidR="00FC5977" w:rsidRPr="007F35ED">
        <w:rPr>
          <w:rFonts w:ascii="Times New Roman" w:hAnsi="Times New Roman"/>
          <w:b w:val="0"/>
          <w:i/>
          <w:sz w:val="20"/>
          <w:szCs w:val="20"/>
          <w:lang w:eastAsia="en-US" w:bidi="en-US"/>
        </w:rPr>
        <w:t>(Protokol Madde 9.3.4 ve 9.3.6)</w:t>
      </w:r>
    </w:p>
    <w:p w14:paraId="1AC397BA" w14:textId="3ECB82C0" w:rsidR="00FC5977" w:rsidRPr="007B0327" w:rsidRDefault="007F35ED" w:rsidP="00E122A2">
      <w:pPr>
        <w:spacing w:before="120" w:after="120"/>
        <w:ind w:firstLine="708"/>
        <w:jc w:val="both"/>
        <w:rPr>
          <w:rFonts w:ascii="Times New Roman" w:hAnsi="Times New Roman"/>
          <w:b w:val="0"/>
          <w:color w:val="FF0000"/>
          <w:sz w:val="20"/>
          <w:szCs w:val="20"/>
          <w:lang w:eastAsia="en-US" w:bidi="en-US"/>
        </w:rPr>
      </w:pPr>
      <w:r w:rsidRPr="007B0327">
        <w:rPr>
          <w:rFonts w:ascii="Times New Roman" w:hAnsi="Times New Roman"/>
          <w:b w:val="0"/>
          <w:color w:val="FF0000"/>
          <w:sz w:val="20"/>
          <w:szCs w:val="20"/>
          <w:lang w:eastAsia="en-US" w:bidi="en-US"/>
        </w:rPr>
        <w:t>(</w:t>
      </w:r>
      <w:r w:rsidR="007B0327" w:rsidRPr="007B0327">
        <w:rPr>
          <w:rFonts w:ascii="Times New Roman" w:hAnsi="Times New Roman"/>
          <w:b w:val="0"/>
          <w:color w:val="FF0000"/>
          <w:sz w:val="20"/>
          <w:szCs w:val="20"/>
          <w:lang w:eastAsia="en-US" w:bidi="en-US"/>
        </w:rPr>
        <w:t>Çocuklar Güvende Ekibi; farklı risk gruplarındaki çocukları korumaya yönelik tespit ve müdahale çalışmalarının yanı sıra izleme faaliyetlerini yürütmek üzere Aile ve Sosyal Hizmetler Bakanlığı İl Müdürlüklerince en az iki sosyal çalışma görevlisinden oluşturulan; alan taramaları, çocuklarla mesleki çalışmalar, hane ziyaretleri, ailelere yönelik rehberlik faaliyetleri ve eğitim kurumları ziyaretleri gibi faaliyetleri yürüten birimlerdir. Okul rehberlik ve psikolojik danışma servisi ile sınıf rehber öğretmenlerince sosyal hizmet müdahalesine ihtiyaç duyduğu belirlenen veya risk altında olduğu değerlendirilen öğrenciler için okul gözlemleri ile çocuğun eğitsel, sosyal ve psikolojik ihtiyaç alanlarını içeren mesleki değerlendirme raporunun (mesleki gizlilik ve KVKK ilkelerine uygun olarak) düzenlenip düzenlenmediği; bu raporların güvenli yöntemlerle Çocuklar Güvende Ekiplerine bildirilip bildirilmediği ve okul rehberlik servisi ile Çocuklar Güvende Ekipleri/Sosyal Hizmet Merkezleri arasında gerekli iş birliği ve koordinasyonun sağlanıp sağlanmadığı değerlendirilerek bu hususlara ait Çocuklar Güvende Ekibine yapılan bildirim kayıtları/resmi yazışmaları, düzenlenen mesleki değerlendirme raporları, yönlendirme formları ve ilgili resmi evraklar incelenebilir.</w:t>
      </w:r>
      <w:r w:rsidRPr="007B0327">
        <w:rPr>
          <w:rFonts w:ascii="Times New Roman" w:hAnsi="Times New Roman"/>
          <w:b w:val="0"/>
          <w:color w:val="FF0000"/>
          <w:sz w:val="20"/>
          <w:szCs w:val="20"/>
          <w:lang w:eastAsia="en-US" w:bidi="en-US"/>
        </w:rPr>
        <w:t>)</w:t>
      </w:r>
    </w:p>
    <w:p w14:paraId="776639FC" w14:textId="3749C1AF" w:rsidR="007539AD" w:rsidRDefault="007539AD" w:rsidP="00E122A2">
      <w:pPr>
        <w:pStyle w:val="Balk3"/>
        <w:spacing w:before="120" w:after="120"/>
        <w:rPr>
          <w:lang w:eastAsia="en-US" w:bidi="en-US"/>
        </w:rPr>
      </w:pPr>
      <w:r>
        <w:rPr>
          <w:lang w:eastAsia="en-US" w:bidi="en-US"/>
        </w:rPr>
        <w:t>3.</w:t>
      </w:r>
      <w:r w:rsidR="009702D5">
        <w:rPr>
          <w:lang w:eastAsia="en-US" w:bidi="en-US"/>
        </w:rPr>
        <w:t>4</w:t>
      </w:r>
      <w:r>
        <w:rPr>
          <w:lang w:eastAsia="en-US" w:bidi="en-US"/>
        </w:rPr>
        <w:t xml:space="preserve">. </w:t>
      </w:r>
      <w:r w:rsidRPr="007539AD">
        <w:rPr>
          <w:lang w:eastAsia="en-US" w:bidi="en-US"/>
        </w:rPr>
        <w:t>Eğitime Devamın Sağlanması ve Hizmetlere Erişim</w:t>
      </w:r>
    </w:p>
    <w:p w14:paraId="1EEB9334" w14:textId="4A8E8A16" w:rsidR="007539AD" w:rsidRPr="00BC273C" w:rsidRDefault="007539AD" w:rsidP="00E122A2">
      <w:pPr>
        <w:spacing w:before="120" w:after="120"/>
        <w:ind w:firstLine="708"/>
        <w:jc w:val="both"/>
        <w:rPr>
          <w:rFonts w:ascii="Times New Roman" w:hAnsi="Times New Roman"/>
          <w:b w:val="0"/>
          <w:i/>
          <w:iCs w:val="0"/>
          <w:sz w:val="20"/>
          <w:szCs w:val="20"/>
          <w:lang w:eastAsia="en-US" w:bidi="en-US"/>
        </w:rPr>
      </w:pPr>
      <w:r>
        <w:rPr>
          <w:rFonts w:ascii="Times New Roman" w:hAnsi="Times New Roman"/>
          <w:sz w:val="24"/>
          <w:szCs w:val="24"/>
          <w:lang w:eastAsia="en-US" w:bidi="en-US"/>
        </w:rPr>
        <w:t>1</w:t>
      </w:r>
      <w:r w:rsidRPr="00902C15">
        <w:rPr>
          <w:rFonts w:ascii="Times New Roman" w:hAnsi="Times New Roman"/>
          <w:sz w:val="24"/>
          <w:szCs w:val="24"/>
          <w:lang w:eastAsia="en-US" w:bidi="en-US"/>
        </w:rPr>
        <w:t>.</w:t>
      </w:r>
      <w:r w:rsidR="001B4683">
        <w:rPr>
          <w:rFonts w:ascii="Times New Roman" w:hAnsi="Times New Roman"/>
          <w:sz w:val="24"/>
          <w:szCs w:val="24"/>
          <w:lang w:eastAsia="en-US" w:bidi="en-US"/>
        </w:rPr>
        <w:t xml:space="preserve"> </w:t>
      </w:r>
      <w:r w:rsidR="001B4683">
        <w:rPr>
          <w:rFonts w:ascii="Times New Roman" w:hAnsi="Times New Roman"/>
          <w:b w:val="0"/>
          <w:sz w:val="24"/>
          <w:szCs w:val="24"/>
          <w:lang w:eastAsia="en-US" w:bidi="en-US"/>
        </w:rPr>
        <w:t>D</w:t>
      </w:r>
      <w:r w:rsidR="007C57C4" w:rsidRPr="007C57C4">
        <w:rPr>
          <w:rFonts w:ascii="Times New Roman" w:hAnsi="Times New Roman"/>
          <w:b w:val="0"/>
          <w:sz w:val="24"/>
          <w:szCs w:val="24"/>
          <w:lang w:eastAsia="en-US" w:bidi="en-US"/>
        </w:rPr>
        <w:t>evamsızlık yapan öğrencilerin okula kazandırılması, bilgilendirilmesi, yönlendirilmesi ve rehberliği amacıyla aile ziy</w:t>
      </w:r>
      <w:r w:rsidR="007F35ED">
        <w:rPr>
          <w:rFonts w:ascii="Times New Roman" w:hAnsi="Times New Roman"/>
          <w:b w:val="0"/>
          <w:sz w:val="24"/>
          <w:szCs w:val="24"/>
          <w:lang w:eastAsia="en-US" w:bidi="en-US"/>
        </w:rPr>
        <w:t>aretlerinin gerçekleştirilmesi durumu</w:t>
      </w:r>
      <w:r w:rsidR="00507599">
        <w:rPr>
          <w:rFonts w:ascii="Times New Roman" w:hAnsi="Times New Roman"/>
          <w:b w:val="0"/>
          <w:sz w:val="24"/>
          <w:szCs w:val="24"/>
          <w:lang w:eastAsia="en-US" w:bidi="en-US"/>
        </w:rPr>
        <w:t>,</w:t>
      </w:r>
      <w:r w:rsidR="007F35ED">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9.4.</w:t>
      </w:r>
      <w:r w:rsidR="007C57C4" w:rsidRPr="00BC273C">
        <w:rPr>
          <w:rFonts w:ascii="Times New Roman" w:hAnsi="Times New Roman"/>
          <w:b w:val="0"/>
          <w:i/>
          <w:iCs w:val="0"/>
          <w:sz w:val="20"/>
          <w:szCs w:val="20"/>
          <w:lang w:eastAsia="en-US" w:bidi="en-US"/>
        </w:rPr>
        <w:t>2</w:t>
      </w:r>
      <w:r w:rsidR="007F35ED" w:rsidRPr="00BC273C">
        <w:rPr>
          <w:rFonts w:ascii="Times New Roman" w:hAnsi="Times New Roman"/>
          <w:b w:val="0"/>
          <w:i/>
          <w:iCs w:val="0"/>
          <w:sz w:val="20"/>
          <w:szCs w:val="20"/>
          <w:lang w:eastAsia="en-US" w:bidi="en-US"/>
        </w:rPr>
        <w:t>; Protokol Madde 9.4.4</w:t>
      </w:r>
      <w:r w:rsidRPr="00BC273C">
        <w:rPr>
          <w:rFonts w:ascii="Times New Roman" w:hAnsi="Times New Roman"/>
          <w:b w:val="0"/>
          <w:i/>
          <w:iCs w:val="0"/>
          <w:sz w:val="20"/>
          <w:szCs w:val="20"/>
          <w:lang w:eastAsia="en-US" w:bidi="en-US"/>
        </w:rPr>
        <w:t>)</w:t>
      </w:r>
    </w:p>
    <w:p w14:paraId="4D16FF1E" w14:textId="05F56361" w:rsidR="007C57C4" w:rsidRPr="007B0327" w:rsidRDefault="007F35ED" w:rsidP="00E122A2">
      <w:pPr>
        <w:spacing w:before="120" w:after="120"/>
        <w:ind w:firstLine="708"/>
        <w:jc w:val="both"/>
        <w:rPr>
          <w:rFonts w:ascii="Times New Roman" w:hAnsi="Times New Roman"/>
          <w:color w:val="FF0000"/>
          <w:sz w:val="20"/>
          <w:szCs w:val="20"/>
          <w:lang w:eastAsia="en-US" w:bidi="en-US"/>
        </w:rPr>
      </w:pPr>
      <w:r w:rsidRPr="007B0327">
        <w:rPr>
          <w:rFonts w:ascii="Times New Roman" w:hAnsi="Times New Roman"/>
          <w:b w:val="0"/>
          <w:iCs w:val="0"/>
          <w:color w:val="FF0000"/>
          <w:sz w:val="20"/>
          <w:szCs w:val="20"/>
          <w:lang w:eastAsia="en-US" w:bidi="en-US"/>
        </w:rPr>
        <w:t>(</w:t>
      </w:r>
      <w:r w:rsidR="007B0327" w:rsidRPr="007B0327">
        <w:rPr>
          <w:rFonts w:ascii="Times New Roman" w:hAnsi="Times New Roman"/>
          <w:b w:val="0"/>
          <w:iCs w:val="0"/>
          <w:color w:val="FF0000"/>
          <w:sz w:val="20"/>
          <w:szCs w:val="20"/>
          <w:lang w:eastAsia="en-US" w:bidi="en-US"/>
        </w:rPr>
        <w:t>Devamsız öğrencilerin okula devamını sağlamak amacıyla öğrenci ve ailelerine yönelik rehberlik, bilgilendirme ve yönlendirme çalışmalarının yapılıp yapılmadığı ile aile/ev ziyaretlerinin gerçekleştirilip gerçekleştirilmediği değerlendirilerek bu hususlara ait e-Okul devamsızlık kayıtları, bireysel ve veli görüşme formları, ev ziyareti formları/tutanakları ve ilgili resmi evraklar incelenebilir.</w:t>
      </w:r>
      <w:r w:rsidRPr="007B0327">
        <w:rPr>
          <w:rFonts w:ascii="Times New Roman" w:hAnsi="Times New Roman"/>
          <w:b w:val="0"/>
          <w:iCs w:val="0"/>
          <w:color w:val="FF0000"/>
          <w:sz w:val="20"/>
          <w:szCs w:val="20"/>
          <w:lang w:eastAsia="en-US" w:bidi="en-US"/>
        </w:rPr>
        <w:t xml:space="preserve">) </w:t>
      </w:r>
    </w:p>
    <w:p w14:paraId="6C3B4E82" w14:textId="5A7F5515" w:rsidR="007C57C4" w:rsidRDefault="007F35ED"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2</w:t>
      </w:r>
      <w:r w:rsidR="007C57C4" w:rsidRPr="00902C15">
        <w:rPr>
          <w:rFonts w:ascii="Times New Roman" w:hAnsi="Times New Roman"/>
          <w:sz w:val="24"/>
          <w:szCs w:val="24"/>
          <w:lang w:eastAsia="en-US" w:bidi="en-US"/>
        </w:rPr>
        <w:t xml:space="preserve">. </w:t>
      </w:r>
      <w:r w:rsidR="007C57C4" w:rsidRPr="007C57C4">
        <w:rPr>
          <w:rFonts w:ascii="Times New Roman" w:hAnsi="Times New Roman"/>
          <w:b w:val="0"/>
          <w:sz w:val="24"/>
          <w:szCs w:val="24"/>
          <w:lang w:eastAsia="en-US" w:bidi="en-US"/>
        </w:rPr>
        <w:t>5395 sayılı Çocuk Koruma Kanunu kapsamında bakım tedbiri kararı bulunan ve çocuk bakım kuruluşlarında koruma altında bulunan öğrencilerin okula devam ve uyum süreçlerinin okul idaresi tarafından takip edilmesi</w:t>
      </w:r>
      <w:r w:rsidR="007C57C4">
        <w:rPr>
          <w:rFonts w:ascii="Times New Roman" w:hAnsi="Times New Roman"/>
          <w:b w:val="0"/>
          <w:bCs/>
          <w:sz w:val="24"/>
          <w:szCs w:val="24"/>
          <w:lang w:eastAsia="en-US" w:bidi="en-US"/>
        </w:rPr>
        <w:t xml:space="preserve">, </w:t>
      </w:r>
      <w:r w:rsidR="007C57C4"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7C57C4" w:rsidRPr="00BC273C">
        <w:rPr>
          <w:rFonts w:ascii="Times New Roman" w:hAnsi="Times New Roman"/>
          <w:b w:val="0"/>
          <w:i/>
          <w:iCs w:val="0"/>
          <w:sz w:val="20"/>
          <w:szCs w:val="20"/>
          <w:lang w:eastAsia="en-US" w:bidi="en-US"/>
        </w:rPr>
        <w:t xml:space="preserve"> Madde 9.4.5)</w:t>
      </w:r>
    </w:p>
    <w:p w14:paraId="61EFDAC6" w14:textId="03B1D7DA" w:rsidR="007B0327" w:rsidRPr="007B0327" w:rsidRDefault="007B0327" w:rsidP="00E122A2">
      <w:pPr>
        <w:spacing w:before="120" w:after="120"/>
        <w:ind w:firstLine="708"/>
        <w:jc w:val="both"/>
        <w:rPr>
          <w:rFonts w:ascii="Times New Roman" w:hAnsi="Times New Roman"/>
          <w:b w:val="0"/>
          <w:i/>
          <w:iCs w:val="0"/>
          <w:color w:val="FF0000"/>
          <w:sz w:val="20"/>
          <w:szCs w:val="20"/>
          <w:lang w:eastAsia="en-US" w:bidi="en-US"/>
        </w:rPr>
      </w:pPr>
      <w:r w:rsidRPr="007B0327">
        <w:rPr>
          <w:rFonts w:ascii="Times New Roman" w:hAnsi="Times New Roman"/>
          <w:b w:val="0"/>
          <w:color w:val="FF0000"/>
          <w:sz w:val="20"/>
          <w:szCs w:val="20"/>
          <w:lang w:eastAsia="en-US" w:bidi="en-US"/>
        </w:rPr>
        <w:t>(5395 sayılı Çocuk Koruma Kanunu kapsamında bakım tedbiri kararı bulunan ve Aile ve Sosyal Hizmetler Bakanlığına bağlı çocuk bakım kuruluşlarında (Çocuk Evleri, Sevgi Evleri vb.) koruma altında bulunan öğrencilerin okula devam, devamsızlık ve okula uyum süreçler</w:t>
      </w:r>
      <w:r w:rsidR="004308C3">
        <w:rPr>
          <w:rFonts w:ascii="Times New Roman" w:hAnsi="Times New Roman"/>
          <w:b w:val="0"/>
          <w:color w:val="FF0000"/>
          <w:sz w:val="20"/>
          <w:szCs w:val="20"/>
          <w:lang w:eastAsia="en-US" w:bidi="en-US"/>
        </w:rPr>
        <w:t>inin takip edilip edilmediği,</w:t>
      </w:r>
      <w:r w:rsidRPr="007B0327">
        <w:rPr>
          <w:rFonts w:ascii="Times New Roman" w:hAnsi="Times New Roman"/>
          <w:b w:val="0"/>
          <w:color w:val="FF0000"/>
          <w:sz w:val="20"/>
          <w:szCs w:val="20"/>
          <w:lang w:eastAsia="en-US" w:bidi="en-US"/>
        </w:rPr>
        <w:t xml:space="preserve"> bu öğrencilere yönelik </w:t>
      </w:r>
      <w:r w:rsidRPr="007B0327">
        <w:rPr>
          <w:rFonts w:ascii="Times New Roman" w:hAnsi="Times New Roman"/>
          <w:b w:val="0"/>
          <w:color w:val="FF0000"/>
          <w:sz w:val="20"/>
          <w:szCs w:val="20"/>
          <w:lang w:eastAsia="en-US" w:bidi="en-US"/>
        </w:rPr>
        <w:lastRenderedPageBreak/>
        <w:t xml:space="preserve">uyum çalışmalarının yapılıp yapılmadığı değerlendirilerek e-Okul devam/devamsızlık takip kayıtları, </w:t>
      </w:r>
      <w:r w:rsidR="004308C3">
        <w:rPr>
          <w:rFonts w:ascii="Times New Roman" w:hAnsi="Times New Roman"/>
          <w:b w:val="0"/>
          <w:color w:val="FF0000"/>
          <w:sz w:val="20"/>
          <w:szCs w:val="20"/>
          <w:lang w:eastAsia="en-US" w:bidi="en-US"/>
        </w:rPr>
        <w:t xml:space="preserve">rehberlik servisi görüşme kayıtları </w:t>
      </w:r>
      <w:r w:rsidRPr="007B0327">
        <w:rPr>
          <w:rFonts w:ascii="Times New Roman" w:hAnsi="Times New Roman"/>
          <w:b w:val="0"/>
          <w:color w:val="FF0000"/>
          <w:sz w:val="20"/>
          <w:szCs w:val="20"/>
          <w:lang w:eastAsia="en-US" w:bidi="en-US"/>
        </w:rPr>
        <w:t>incelenebilir.)</w:t>
      </w:r>
    </w:p>
    <w:p w14:paraId="76C962EE" w14:textId="41B857C2" w:rsidR="003630A8" w:rsidRDefault="003630A8" w:rsidP="00E122A2">
      <w:pPr>
        <w:pStyle w:val="Balk3"/>
        <w:spacing w:before="120" w:after="120"/>
        <w:rPr>
          <w:lang w:eastAsia="en-US" w:bidi="en-US"/>
        </w:rPr>
      </w:pPr>
      <w:r>
        <w:rPr>
          <w:lang w:eastAsia="en-US" w:bidi="en-US"/>
        </w:rPr>
        <w:t>3.</w:t>
      </w:r>
      <w:r w:rsidR="009702D5">
        <w:rPr>
          <w:lang w:eastAsia="en-US" w:bidi="en-US"/>
        </w:rPr>
        <w:t>5</w:t>
      </w:r>
      <w:r>
        <w:rPr>
          <w:lang w:eastAsia="en-US" w:bidi="en-US"/>
        </w:rPr>
        <w:t xml:space="preserve">. </w:t>
      </w:r>
      <w:r w:rsidRPr="003630A8">
        <w:rPr>
          <w:lang w:eastAsia="en-US" w:bidi="en-US"/>
        </w:rPr>
        <w:t>Dijital Güvenlik ve Kişisel Verilerin Korunması</w:t>
      </w:r>
    </w:p>
    <w:p w14:paraId="583FF401" w14:textId="2EDADC9D" w:rsidR="003630A8" w:rsidRPr="00BC273C" w:rsidRDefault="003630A8" w:rsidP="00E122A2">
      <w:pPr>
        <w:spacing w:before="120" w:after="120"/>
        <w:ind w:firstLine="708"/>
        <w:jc w:val="both"/>
        <w:rPr>
          <w:rFonts w:ascii="Times New Roman" w:hAnsi="Times New Roman"/>
          <w:b w:val="0"/>
          <w:i/>
          <w:iCs w:val="0"/>
          <w:sz w:val="20"/>
          <w:szCs w:val="20"/>
          <w:lang w:eastAsia="en-US" w:bidi="en-US"/>
        </w:rPr>
      </w:pPr>
      <w:r>
        <w:rPr>
          <w:rFonts w:ascii="Times New Roman" w:hAnsi="Times New Roman"/>
          <w:sz w:val="24"/>
          <w:szCs w:val="24"/>
          <w:lang w:eastAsia="en-US" w:bidi="en-US"/>
        </w:rPr>
        <w:t>1</w:t>
      </w:r>
      <w:r w:rsidRPr="00902C15">
        <w:rPr>
          <w:rFonts w:ascii="Times New Roman" w:hAnsi="Times New Roman"/>
          <w:sz w:val="24"/>
          <w:szCs w:val="24"/>
          <w:lang w:eastAsia="en-US" w:bidi="en-US"/>
        </w:rPr>
        <w:t xml:space="preserve">. </w:t>
      </w:r>
      <w:r w:rsidRPr="003630A8">
        <w:rPr>
          <w:rFonts w:ascii="Times New Roman" w:hAnsi="Times New Roman"/>
          <w:b w:val="0"/>
          <w:sz w:val="24"/>
          <w:szCs w:val="24"/>
          <w:lang w:eastAsia="en-US" w:bidi="en-US"/>
        </w:rPr>
        <w:t>Öğrencilere yönelik dijital okuryazarlık, güvenli internet kullanımı, siber zorbalık, dijital bağımlılık, dijital mahremiyet, kişisel verilerin korunması, dijital şantaj, mahrem görüntü talebi, çevrim içi cinsel istismar girişimleri ve benzeri dijital riskler konusunda; güvenli davranış, bildirim mekanizmaları ve destek hizmetlerine erişimi kapsayan, öğrencilerin yaş gruplarına uygun eğitim ve farkındalık faaliyetlerinin yürütülmesi durumu</w:t>
      </w:r>
      <w:r>
        <w:rPr>
          <w:rFonts w:ascii="Times New Roman" w:hAnsi="Times New Roman"/>
          <w:b w:val="0"/>
          <w:bCs/>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9.5.1</w:t>
      </w:r>
      <w:r w:rsidR="007B4BE3" w:rsidRPr="00BC273C">
        <w:rPr>
          <w:rFonts w:ascii="Times New Roman" w:hAnsi="Times New Roman"/>
          <w:b w:val="0"/>
          <w:i/>
          <w:iCs w:val="0"/>
          <w:sz w:val="20"/>
          <w:szCs w:val="20"/>
          <w:lang w:eastAsia="en-US" w:bidi="en-US"/>
        </w:rPr>
        <w:t>;</w:t>
      </w:r>
      <w:r w:rsidR="007B4BE3" w:rsidRPr="00BC273C">
        <w:rPr>
          <w:sz w:val="20"/>
          <w:szCs w:val="20"/>
        </w:rPr>
        <w:t xml:space="preserve"> </w:t>
      </w:r>
      <w:r w:rsidR="007B4BE3" w:rsidRPr="00BC273C">
        <w:rPr>
          <w:rFonts w:ascii="Times New Roman" w:hAnsi="Times New Roman"/>
          <w:b w:val="0"/>
          <w:i/>
          <w:iCs w:val="0"/>
          <w:sz w:val="20"/>
          <w:szCs w:val="20"/>
          <w:lang w:eastAsia="en-US" w:bidi="en-US"/>
        </w:rPr>
        <w:t xml:space="preserve">Protokol Madde </w:t>
      </w:r>
      <w:r w:rsidR="007642B2">
        <w:rPr>
          <w:rFonts w:ascii="Times New Roman" w:hAnsi="Times New Roman"/>
          <w:b w:val="0"/>
          <w:i/>
          <w:iCs w:val="0"/>
          <w:sz w:val="20"/>
          <w:szCs w:val="20"/>
          <w:lang w:eastAsia="en-US" w:bidi="en-US"/>
        </w:rPr>
        <w:t xml:space="preserve">9.5.4, </w:t>
      </w:r>
      <w:r w:rsidR="007B4BE3" w:rsidRPr="00BC273C">
        <w:rPr>
          <w:rFonts w:ascii="Times New Roman" w:hAnsi="Times New Roman"/>
          <w:b w:val="0"/>
          <w:i/>
          <w:iCs w:val="0"/>
          <w:sz w:val="20"/>
          <w:szCs w:val="20"/>
          <w:lang w:eastAsia="en-US" w:bidi="en-US"/>
        </w:rPr>
        <w:t>9.5.11</w:t>
      </w:r>
      <w:r w:rsidRPr="00BC273C">
        <w:rPr>
          <w:rFonts w:ascii="Times New Roman" w:hAnsi="Times New Roman"/>
          <w:b w:val="0"/>
          <w:i/>
          <w:iCs w:val="0"/>
          <w:sz w:val="20"/>
          <w:szCs w:val="20"/>
          <w:lang w:eastAsia="en-US" w:bidi="en-US"/>
        </w:rPr>
        <w:t>)</w:t>
      </w:r>
    </w:p>
    <w:p w14:paraId="416E99CF" w14:textId="683383A1" w:rsidR="004308C3" w:rsidRPr="004308C3" w:rsidRDefault="004308C3" w:rsidP="00E122A2">
      <w:pPr>
        <w:spacing w:before="120" w:after="120"/>
        <w:ind w:firstLine="708"/>
        <w:jc w:val="both"/>
        <w:rPr>
          <w:rFonts w:ascii="Times New Roman" w:hAnsi="Times New Roman"/>
          <w:color w:val="FF0000"/>
          <w:sz w:val="20"/>
          <w:szCs w:val="20"/>
          <w:lang w:eastAsia="en-US" w:bidi="en-US"/>
        </w:rPr>
      </w:pPr>
      <w:r w:rsidRPr="004308C3">
        <w:rPr>
          <w:rFonts w:ascii="Times New Roman" w:hAnsi="Times New Roman"/>
          <w:b w:val="0"/>
          <w:iCs w:val="0"/>
          <w:color w:val="FF0000"/>
          <w:sz w:val="20"/>
          <w:szCs w:val="20"/>
          <w:lang w:eastAsia="en-US" w:bidi="en-US"/>
        </w:rPr>
        <w:t>(Öğrencilere yönelik dijital okuryazarlık, siber zorbalık, dijital bağımlılık, dijital mahremiyet, kişisel verilerin korunması, dijital şantaj, çevrim içi cinsel istismar girişimleri ve benzeri risklere karşı yaş gruplarına uygun eğitim ve farkındalık faaliyetlerinin yürütülüp yürütülmediği; güvenli davranış modelleri, bildirim mekanizmaları ile destek hizmetlerine erişim konularının işlenip işlenmediği ve internetin güvenli kullanımına ilişkin bilgilendirme çalışmalarının yapılıp yapılmadığı değerlendirilerek bu hususlara ait seminer/eğitim tutanakları, sunum görselleri, eğitim materyalleri, e-Rehberlik kayıtları ve ilgili resmi evraklar incelenebilir.)</w:t>
      </w:r>
    </w:p>
    <w:p w14:paraId="4F0BE267" w14:textId="478AEEB0" w:rsidR="007B3517" w:rsidRDefault="003630A8" w:rsidP="00E122A2">
      <w:pPr>
        <w:spacing w:before="120" w:after="120"/>
        <w:ind w:firstLine="708"/>
        <w:jc w:val="both"/>
        <w:rPr>
          <w:rFonts w:ascii="Times New Roman" w:hAnsi="Times New Roman"/>
          <w:sz w:val="24"/>
          <w:szCs w:val="24"/>
          <w:lang w:eastAsia="en-US" w:bidi="en-US"/>
        </w:rPr>
      </w:pPr>
      <w:r>
        <w:rPr>
          <w:rFonts w:ascii="Times New Roman" w:hAnsi="Times New Roman"/>
          <w:sz w:val="24"/>
          <w:szCs w:val="24"/>
          <w:lang w:eastAsia="en-US" w:bidi="en-US"/>
        </w:rPr>
        <w:t>2</w:t>
      </w:r>
      <w:r w:rsidRPr="00902C15">
        <w:rPr>
          <w:rFonts w:ascii="Times New Roman" w:hAnsi="Times New Roman"/>
          <w:sz w:val="24"/>
          <w:szCs w:val="24"/>
          <w:lang w:eastAsia="en-US" w:bidi="en-US"/>
        </w:rPr>
        <w:t xml:space="preserve">. </w:t>
      </w:r>
      <w:r w:rsidR="007B3517" w:rsidRPr="007B3517">
        <w:rPr>
          <w:rStyle w:val="Gl"/>
          <w:rFonts w:ascii="Times New Roman" w:hAnsi="Times New Roman"/>
          <w:color w:val="1F1F1F"/>
          <w:sz w:val="24"/>
          <w:szCs w:val="24"/>
        </w:rPr>
        <w:t>Dijital ortamlarda (anonim okul sayfaları, ifşa/itiraf grupları, şiddet çağrısı, hakaret, şantaj vb.) oluşan suç unsuru taşıyan, mahremiyet ihlali, tehdit veya siber zorbalık içeren olayların Okul Güvenliği Yönetim Ekibi tarafından kolluk birimlerine bildirilmesi ile öğrenci ve velilerin hukuki sorumluluklar ve adli yaptırımlar konu</w:t>
      </w:r>
      <w:r w:rsidR="007B3517">
        <w:rPr>
          <w:rStyle w:val="Gl"/>
          <w:rFonts w:ascii="Times New Roman" w:hAnsi="Times New Roman"/>
          <w:color w:val="1F1F1F"/>
          <w:sz w:val="24"/>
          <w:szCs w:val="24"/>
        </w:rPr>
        <w:t xml:space="preserve">sunda bilgilendirilmesi durumu, </w:t>
      </w:r>
      <w:r w:rsidR="007B3517" w:rsidRPr="007B3517">
        <w:rPr>
          <w:rStyle w:val="Gl"/>
          <w:rFonts w:ascii="Times New Roman" w:hAnsi="Times New Roman"/>
          <w:i/>
          <w:color w:val="1F1F1F"/>
          <w:sz w:val="20"/>
          <w:szCs w:val="20"/>
        </w:rPr>
        <w:t>(Pro</w:t>
      </w:r>
      <w:r w:rsidR="007B3517">
        <w:rPr>
          <w:rStyle w:val="Gl"/>
          <w:rFonts w:ascii="Times New Roman" w:hAnsi="Times New Roman"/>
          <w:i/>
          <w:color w:val="1F1F1F"/>
          <w:sz w:val="20"/>
          <w:szCs w:val="20"/>
        </w:rPr>
        <w:t>tokol Madde</w:t>
      </w:r>
      <w:r w:rsidR="007B3517" w:rsidRPr="007B3517">
        <w:rPr>
          <w:rStyle w:val="Gl"/>
          <w:rFonts w:ascii="Times New Roman" w:hAnsi="Times New Roman"/>
          <w:i/>
          <w:color w:val="1F1F1F"/>
          <w:sz w:val="20"/>
          <w:szCs w:val="20"/>
        </w:rPr>
        <w:t xml:space="preserve"> 9.5.2</w:t>
      </w:r>
      <w:r w:rsidR="007B3517">
        <w:rPr>
          <w:rStyle w:val="Gl"/>
          <w:rFonts w:ascii="Times New Roman" w:hAnsi="Times New Roman"/>
          <w:i/>
          <w:color w:val="1F1F1F"/>
          <w:sz w:val="20"/>
          <w:szCs w:val="20"/>
        </w:rPr>
        <w:t>;</w:t>
      </w:r>
      <w:r w:rsidR="007B3517" w:rsidRPr="007B3517">
        <w:rPr>
          <w:rStyle w:val="Gl"/>
          <w:rFonts w:ascii="Times New Roman" w:hAnsi="Times New Roman"/>
          <w:i/>
          <w:color w:val="1F1F1F"/>
          <w:sz w:val="20"/>
          <w:szCs w:val="20"/>
        </w:rPr>
        <w:t xml:space="preserve"> 9.5.8)</w:t>
      </w:r>
    </w:p>
    <w:p w14:paraId="6E668F72" w14:textId="112BBED7" w:rsidR="007B3517" w:rsidRPr="007B3517" w:rsidRDefault="007B3517" w:rsidP="00E122A2">
      <w:pPr>
        <w:pStyle w:val="Balk3"/>
        <w:spacing w:before="120" w:after="120"/>
        <w:ind w:left="0" w:firstLine="709"/>
        <w:jc w:val="both"/>
        <w:rPr>
          <w:b w:val="0"/>
          <w:color w:val="FF0000"/>
          <w:sz w:val="20"/>
          <w:szCs w:val="20"/>
          <w:lang w:eastAsia="en-US" w:bidi="en-US"/>
        </w:rPr>
      </w:pPr>
      <w:r>
        <w:rPr>
          <w:b w:val="0"/>
          <w:color w:val="FF0000"/>
          <w:sz w:val="20"/>
          <w:szCs w:val="20"/>
          <w:lang w:eastAsia="en-US" w:bidi="en-US"/>
        </w:rPr>
        <w:t>(</w:t>
      </w:r>
      <w:r w:rsidRPr="007B3517">
        <w:rPr>
          <w:b w:val="0"/>
          <w:color w:val="FF0000"/>
          <w:sz w:val="20"/>
          <w:szCs w:val="20"/>
          <w:lang w:eastAsia="en-US" w:bidi="en-US"/>
        </w:rPr>
        <w:t>Okul isimleriyle açılan sosyal medya hesapları, anonim okul sayfaları, itiraf/ifşa grupları veya dijital ortamlarda çocuklara/personele yönelik gerçekleşen hakaret, tehdit, şantaj, şiddet çağrısı, mahremiyet ihlali ve suç unsuru taşıyan içeriklerin Okul Güvenliği Yönetim Ekibince tespit edilerek il/ilçe kolluk birimlerine gecikmeksizin bildirilip bildirilmediği ve ilgili kurumlarla koordinasyon</w:t>
      </w:r>
      <w:r>
        <w:rPr>
          <w:b w:val="0"/>
          <w:color w:val="FF0000"/>
          <w:sz w:val="20"/>
          <w:szCs w:val="20"/>
          <w:lang w:eastAsia="en-US" w:bidi="en-US"/>
        </w:rPr>
        <w:t>un sağlanıp sağlanmadığı,</w:t>
      </w:r>
      <w:r w:rsidRPr="007B3517">
        <w:rPr>
          <w:b w:val="0"/>
          <w:color w:val="FF0000"/>
          <w:sz w:val="20"/>
          <w:szCs w:val="20"/>
          <w:lang w:eastAsia="en-US" w:bidi="en-US"/>
        </w:rPr>
        <w:t xml:space="preserve"> ayrıca bu tür dijital riskler, hukuki sorumluluklar ve adli yaptırımlar konusunda öğrenci ve velilere yönelik bilgilendirme çalışmalarının yapılıp yapılmadığı değerlendirilerek bu hususlara ait kolluk bildirim kayıtları, resmi yazışmalar, Okul Güvenliği Yönetim Ekibi kararları, öğrenci ve veli bilgilendirme seminer/toplantı tutanakları, e-Rehberlik kayıtları ve ilgili</w:t>
      </w:r>
      <w:r>
        <w:rPr>
          <w:b w:val="0"/>
          <w:color w:val="FF0000"/>
          <w:sz w:val="20"/>
          <w:szCs w:val="20"/>
          <w:lang w:eastAsia="en-US" w:bidi="en-US"/>
        </w:rPr>
        <w:t xml:space="preserve"> resmi evraklar incelenebilir.)</w:t>
      </w:r>
    </w:p>
    <w:p w14:paraId="7830FBC7" w14:textId="2C4501E6" w:rsidR="00FC511A" w:rsidRDefault="00FC511A" w:rsidP="00E122A2">
      <w:pPr>
        <w:pStyle w:val="Balk3"/>
        <w:spacing w:before="120" w:after="120"/>
        <w:rPr>
          <w:lang w:eastAsia="en-US" w:bidi="en-US"/>
        </w:rPr>
      </w:pPr>
      <w:r>
        <w:rPr>
          <w:lang w:eastAsia="en-US" w:bidi="en-US"/>
        </w:rPr>
        <w:t>3.</w:t>
      </w:r>
      <w:r w:rsidR="007B4BE3">
        <w:rPr>
          <w:lang w:eastAsia="en-US" w:bidi="en-US"/>
        </w:rPr>
        <w:t>6</w:t>
      </w:r>
      <w:r>
        <w:rPr>
          <w:lang w:eastAsia="en-US" w:bidi="en-US"/>
        </w:rPr>
        <w:t xml:space="preserve">. </w:t>
      </w:r>
      <w:r w:rsidRPr="00FC511A">
        <w:rPr>
          <w:lang w:eastAsia="en-US" w:bidi="en-US"/>
        </w:rPr>
        <w:t>Okulla İlişkili Personel</w:t>
      </w:r>
    </w:p>
    <w:p w14:paraId="63F9AAFE" w14:textId="16B8C334" w:rsidR="00CD6607" w:rsidRDefault="00BB416A"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1</w:t>
      </w:r>
      <w:r w:rsidRPr="00902C15">
        <w:rPr>
          <w:rFonts w:ascii="Times New Roman" w:hAnsi="Times New Roman"/>
          <w:sz w:val="24"/>
          <w:szCs w:val="24"/>
          <w:lang w:eastAsia="en-US" w:bidi="en-US"/>
        </w:rPr>
        <w:t xml:space="preserve">. </w:t>
      </w:r>
      <w:r w:rsidR="00017B93" w:rsidRPr="00017B93">
        <w:rPr>
          <w:rFonts w:ascii="Times New Roman" w:hAnsi="Times New Roman"/>
          <w:b w:val="0"/>
          <w:sz w:val="24"/>
          <w:szCs w:val="24"/>
          <w:lang w:eastAsia="en-US" w:bidi="en-US"/>
        </w:rPr>
        <w:t>Çocuklarla doğrudan ve düzenli temas hâlinde çalışacak personelin gerekli resmî belgelerinin bulunması, güncellik ve geçerliliğinin kontrol edilmesi durumu</w:t>
      </w:r>
      <w:r>
        <w:rPr>
          <w:rFonts w:ascii="Times New Roman" w:hAnsi="Times New Roman"/>
          <w:b w:val="0"/>
          <w:bCs/>
          <w:sz w:val="24"/>
          <w:szCs w:val="24"/>
          <w:lang w:eastAsia="en-US" w:bidi="en-US"/>
        </w:rPr>
        <w:t xml:space="preserve">, </w:t>
      </w:r>
      <w:r w:rsidRPr="00507599">
        <w:rPr>
          <w:rFonts w:ascii="Times New Roman" w:hAnsi="Times New Roman"/>
          <w:b w:val="0"/>
          <w:bCs/>
          <w:i/>
          <w:iCs w:val="0"/>
          <w:sz w:val="20"/>
          <w:szCs w:val="20"/>
          <w:lang w:eastAsia="en-US" w:bidi="en-US"/>
        </w:rPr>
        <w:t>(</w:t>
      </w:r>
      <w:r w:rsidR="00010542" w:rsidRPr="00507599">
        <w:rPr>
          <w:rFonts w:ascii="Times New Roman" w:hAnsi="Times New Roman"/>
          <w:b w:val="0"/>
          <w:i/>
          <w:iCs w:val="0"/>
          <w:sz w:val="20"/>
          <w:szCs w:val="20"/>
          <w:lang w:eastAsia="en-US" w:bidi="en-US"/>
        </w:rPr>
        <w:t>Protokol</w:t>
      </w:r>
      <w:r w:rsidRPr="00507599">
        <w:rPr>
          <w:rFonts w:ascii="Times New Roman" w:hAnsi="Times New Roman"/>
          <w:b w:val="0"/>
          <w:i/>
          <w:iCs w:val="0"/>
          <w:sz w:val="20"/>
          <w:szCs w:val="20"/>
          <w:lang w:eastAsia="en-US" w:bidi="en-US"/>
        </w:rPr>
        <w:t xml:space="preserve"> Madde 9.</w:t>
      </w:r>
      <w:r w:rsidR="00017B93" w:rsidRPr="00507599">
        <w:rPr>
          <w:rFonts w:ascii="Times New Roman" w:hAnsi="Times New Roman"/>
          <w:b w:val="0"/>
          <w:i/>
          <w:iCs w:val="0"/>
          <w:sz w:val="20"/>
          <w:szCs w:val="20"/>
          <w:lang w:eastAsia="en-US" w:bidi="en-US"/>
        </w:rPr>
        <w:t>7</w:t>
      </w:r>
      <w:r w:rsidRPr="00507599">
        <w:rPr>
          <w:rFonts w:ascii="Times New Roman" w:hAnsi="Times New Roman"/>
          <w:b w:val="0"/>
          <w:i/>
          <w:iCs w:val="0"/>
          <w:sz w:val="20"/>
          <w:szCs w:val="20"/>
          <w:lang w:eastAsia="en-US" w:bidi="en-US"/>
        </w:rPr>
        <w:t>.</w:t>
      </w:r>
      <w:r w:rsidR="00017B93" w:rsidRPr="00507599">
        <w:rPr>
          <w:rFonts w:ascii="Times New Roman" w:hAnsi="Times New Roman"/>
          <w:b w:val="0"/>
          <w:i/>
          <w:iCs w:val="0"/>
          <w:sz w:val="20"/>
          <w:szCs w:val="20"/>
          <w:lang w:eastAsia="en-US" w:bidi="en-US"/>
        </w:rPr>
        <w:t>1</w:t>
      </w:r>
      <w:r w:rsidRPr="00507599">
        <w:rPr>
          <w:rFonts w:ascii="Times New Roman" w:hAnsi="Times New Roman"/>
          <w:b w:val="0"/>
          <w:i/>
          <w:iCs w:val="0"/>
          <w:sz w:val="20"/>
          <w:szCs w:val="20"/>
          <w:lang w:eastAsia="en-US" w:bidi="en-US"/>
        </w:rPr>
        <w:t>)</w:t>
      </w:r>
    </w:p>
    <w:p w14:paraId="40E69E90" w14:textId="6C0CC308" w:rsidR="00665B59" w:rsidRPr="00665B59" w:rsidRDefault="00665B59" w:rsidP="00E122A2">
      <w:pPr>
        <w:spacing w:before="120" w:after="120"/>
        <w:ind w:firstLine="708"/>
        <w:jc w:val="both"/>
        <w:rPr>
          <w:rFonts w:ascii="Times New Roman" w:hAnsi="Times New Roman"/>
          <w:b w:val="0"/>
          <w:iCs w:val="0"/>
          <w:color w:val="FF0000"/>
          <w:sz w:val="20"/>
          <w:szCs w:val="20"/>
          <w:lang w:eastAsia="en-US" w:bidi="en-US"/>
        </w:rPr>
      </w:pPr>
      <w:r>
        <w:rPr>
          <w:rFonts w:ascii="Times New Roman" w:hAnsi="Times New Roman"/>
          <w:b w:val="0"/>
          <w:iCs w:val="0"/>
          <w:color w:val="FF0000"/>
          <w:sz w:val="20"/>
          <w:szCs w:val="20"/>
          <w:lang w:eastAsia="en-US" w:bidi="en-US"/>
        </w:rPr>
        <w:t xml:space="preserve">(Okuldaki </w:t>
      </w:r>
      <w:r w:rsidRPr="00665B59">
        <w:rPr>
          <w:rFonts w:ascii="Times New Roman" w:hAnsi="Times New Roman"/>
          <w:b w:val="0"/>
          <w:iCs w:val="0"/>
          <w:color w:val="FF0000"/>
          <w:sz w:val="20"/>
          <w:szCs w:val="20"/>
          <w:lang w:eastAsia="en-US" w:bidi="en-US"/>
        </w:rPr>
        <w:t xml:space="preserve">tüm personelin (kantin çalışanı, temizlik personeli, okul bahçe görevlisi, özel güvenlik görevlisi vb.) 5395 sayılı Çocuk Koruma Kanununun Ek 1 inci maddesi gereğince çocukların yoğun bulunduğu iş yerlerinde çalışabileceğini gösteren güncel ve geçerli resmî belgelerinin </w:t>
      </w:r>
      <w:r w:rsidR="00B622F9">
        <w:rPr>
          <w:rFonts w:ascii="Times New Roman" w:hAnsi="Times New Roman"/>
          <w:b w:val="0"/>
          <w:iCs w:val="0"/>
          <w:color w:val="FF0000"/>
          <w:sz w:val="20"/>
          <w:szCs w:val="20"/>
          <w:lang w:eastAsia="en-US" w:bidi="en-US"/>
        </w:rPr>
        <w:t xml:space="preserve">(adli sicil kaydı) </w:t>
      </w:r>
      <w:r w:rsidRPr="00665B59">
        <w:rPr>
          <w:rFonts w:ascii="Times New Roman" w:hAnsi="Times New Roman"/>
          <w:b w:val="0"/>
          <w:iCs w:val="0"/>
          <w:color w:val="FF0000"/>
          <w:sz w:val="20"/>
          <w:szCs w:val="20"/>
          <w:lang w:eastAsia="en-US" w:bidi="en-US"/>
        </w:rPr>
        <w:t>okul idaresince kontrol edilerek muhafaza edilip edilmediği</w:t>
      </w:r>
      <w:r w:rsidR="00B622F9">
        <w:rPr>
          <w:rFonts w:ascii="Times New Roman" w:hAnsi="Times New Roman"/>
          <w:b w:val="0"/>
          <w:iCs w:val="0"/>
          <w:color w:val="FF0000"/>
          <w:sz w:val="20"/>
          <w:szCs w:val="20"/>
          <w:lang w:eastAsia="en-US" w:bidi="en-US"/>
        </w:rPr>
        <w:t xml:space="preserve"> </w:t>
      </w:r>
      <w:r w:rsidRPr="00665B59">
        <w:rPr>
          <w:rFonts w:ascii="Times New Roman" w:hAnsi="Times New Roman"/>
          <w:b w:val="0"/>
          <w:iCs w:val="0"/>
          <w:color w:val="FF0000"/>
          <w:sz w:val="20"/>
          <w:szCs w:val="20"/>
          <w:lang w:eastAsia="en-US" w:bidi="en-US"/>
        </w:rPr>
        <w:t>değer</w:t>
      </w:r>
      <w:r w:rsidR="00B622F9">
        <w:rPr>
          <w:rFonts w:ascii="Times New Roman" w:hAnsi="Times New Roman"/>
          <w:b w:val="0"/>
          <w:iCs w:val="0"/>
          <w:color w:val="FF0000"/>
          <w:sz w:val="20"/>
          <w:szCs w:val="20"/>
          <w:lang w:eastAsia="en-US" w:bidi="en-US"/>
        </w:rPr>
        <w:t xml:space="preserve">lendirilerek bu hususlara ait </w:t>
      </w:r>
      <w:r w:rsidRPr="00665B59">
        <w:rPr>
          <w:rFonts w:ascii="Times New Roman" w:hAnsi="Times New Roman"/>
          <w:b w:val="0"/>
          <w:iCs w:val="0"/>
          <w:color w:val="FF0000"/>
          <w:sz w:val="20"/>
          <w:szCs w:val="20"/>
          <w:lang w:eastAsia="en-US" w:bidi="en-US"/>
        </w:rPr>
        <w:t xml:space="preserve">personel özlük dosyaları, </w:t>
      </w:r>
      <w:r w:rsidR="00B622F9">
        <w:rPr>
          <w:rFonts w:ascii="Times New Roman" w:hAnsi="Times New Roman"/>
          <w:b w:val="0"/>
          <w:iCs w:val="0"/>
          <w:color w:val="FF0000"/>
          <w:sz w:val="20"/>
          <w:szCs w:val="20"/>
          <w:lang w:eastAsia="en-US" w:bidi="en-US"/>
        </w:rPr>
        <w:t>adli sicil kayıtları</w:t>
      </w:r>
      <w:r w:rsidRPr="00665B59">
        <w:rPr>
          <w:rFonts w:ascii="Times New Roman" w:hAnsi="Times New Roman"/>
          <w:b w:val="0"/>
          <w:iCs w:val="0"/>
          <w:color w:val="FF0000"/>
          <w:sz w:val="20"/>
          <w:szCs w:val="20"/>
          <w:lang w:eastAsia="en-US" w:bidi="en-US"/>
        </w:rPr>
        <w:t xml:space="preserve"> incelenebilir.)</w:t>
      </w:r>
      <w:r w:rsidR="00B622F9" w:rsidRPr="00B622F9">
        <w:rPr>
          <w:rFonts w:ascii="Arial" w:hAnsi="Arial" w:cs="Arial"/>
          <w:color w:val="1F1F1F"/>
        </w:rPr>
        <w:t xml:space="preserve"> </w:t>
      </w:r>
    </w:p>
    <w:p w14:paraId="1FB09298" w14:textId="28715566" w:rsidR="00D234C9" w:rsidRDefault="00D234C9" w:rsidP="00E122A2">
      <w:pPr>
        <w:spacing w:before="120" w:after="120"/>
        <w:ind w:firstLine="708"/>
        <w:jc w:val="both"/>
        <w:rPr>
          <w:rFonts w:ascii="Times New Roman" w:hAnsi="Times New Roman"/>
          <w:b w:val="0"/>
          <w:i/>
          <w:iCs w:val="0"/>
          <w:sz w:val="20"/>
          <w:szCs w:val="20"/>
          <w:lang w:eastAsia="en-US" w:bidi="en-US"/>
        </w:rPr>
      </w:pPr>
      <w:r w:rsidRPr="007372C2">
        <w:rPr>
          <w:rFonts w:ascii="Times New Roman" w:hAnsi="Times New Roman"/>
          <w:iCs w:val="0"/>
          <w:sz w:val="24"/>
          <w:szCs w:val="24"/>
          <w:lang w:eastAsia="en-US" w:bidi="en-US"/>
        </w:rPr>
        <w:t>2.</w:t>
      </w:r>
      <w:r w:rsidRPr="00D234C9">
        <w:rPr>
          <w:rFonts w:ascii="Times New Roman" w:hAnsi="Times New Roman"/>
          <w:b w:val="0"/>
          <w:iCs w:val="0"/>
          <w:sz w:val="24"/>
          <w:szCs w:val="24"/>
          <w:lang w:eastAsia="en-US" w:bidi="en-US"/>
        </w:rPr>
        <w:t xml:space="preserve"> </w:t>
      </w:r>
      <w:r>
        <w:rPr>
          <w:rFonts w:ascii="Times New Roman" w:hAnsi="Times New Roman"/>
          <w:b w:val="0"/>
          <w:iCs w:val="0"/>
          <w:sz w:val="24"/>
          <w:szCs w:val="24"/>
          <w:lang w:eastAsia="en-US" w:bidi="en-US"/>
        </w:rPr>
        <w:t>O</w:t>
      </w:r>
      <w:r w:rsidRPr="00D234C9">
        <w:rPr>
          <w:rFonts w:ascii="Times New Roman" w:hAnsi="Times New Roman"/>
          <w:b w:val="0"/>
          <w:iCs w:val="0"/>
          <w:sz w:val="24"/>
          <w:szCs w:val="24"/>
          <w:lang w:eastAsia="en-US" w:bidi="en-US"/>
        </w:rPr>
        <w:t>kul idareleri</w:t>
      </w:r>
      <w:r>
        <w:rPr>
          <w:rFonts w:ascii="Times New Roman" w:hAnsi="Times New Roman"/>
          <w:b w:val="0"/>
          <w:iCs w:val="0"/>
          <w:sz w:val="24"/>
          <w:szCs w:val="24"/>
          <w:lang w:eastAsia="en-US" w:bidi="en-US"/>
        </w:rPr>
        <w:t>nin</w:t>
      </w:r>
      <w:r w:rsidR="007372C2">
        <w:rPr>
          <w:rFonts w:ascii="Times New Roman" w:hAnsi="Times New Roman"/>
          <w:b w:val="0"/>
          <w:iCs w:val="0"/>
          <w:sz w:val="24"/>
          <w:szCs w:val="24"/>
          <w:lang w:eastAsia="en-US" w:bidi="en-US"/>
        </w:rPr>
        <w:t xml:space="preserve"> servis araçlarında</w:t>
      </w:r>
      <w:r w:rsidRPr="00D234C9">
        <w:rPr>
          <w:rFonts w:ascii="Times New Roman" w:hAnsi="Times New Roman"/>
          <w:b w:val="0"/>
          <w:iCs w:val="0"/>
          <w:sz w:val="24"/>
          <w:szCs w:val="24"/>
          <w:lang w:eastAsia="en-US" w:bidi="en-US"/>
        </w:rPr>
        <w:t>, şo</w:t>
      </w:r>
      <w:r>
        <w:rPr>
          <w:rFonts w:ascii="Times New Roman" w:hAnsi="Times New Roman"/>
          <w:b w:val="0"/>
          <w:iCs w:val="0"/>
          <w:sz w:val="24"/>
          <w:szCs w:val="24"/>
          <w:lang w:eastAsia="en-US" w:bidi="en-US"/>
        </w:rPr>
        <w:t>för ve rehber personel değişimi süreçlerini takip etmesi</w:t>
      </w:r>
      <w:r w:rsidR="007372C2">
        <w:rPr>
          <w:rFonts w:ascii="Times New Roman" w:hAnsi="Times New Roman"/>
          <w:b w:val="0"/>
          <w:iCs w:val="0"/>
          <w:sz w:val="24"/>
          <w:szCs w:val="24"/>
          <w:lang w:eastAsia="en-US" w:bidi="en-US"/>
        </w:rPr>
        <w:t xml:space="preserve"> ve</w:t>
      </w:r>
      <w:r w:rsidRPr="00D234C9">
        <w:rPr>
          <w:rFonts w:ascii="Times New Roman" w:hAnsi="Times New Roman"/>
          <w:b w:val="0"/>
          <w:iCs w:val="0"/>
          <w:sz w:val="24"/>
          <w:szCs w:val="24"/>
          <w:lang w:eastAsia="en-US" w:bidi="en-US"/>
        </w:rPr>
        <w:t xml:space="preserve"> yeni görevlendirilen personelin gere</w:t>
      </w:r>
      <w:r w:rsidR="007372C2">
        <w:rPr>
          <w:rFonts w:ascii="Times New Roman" w:hAnsi="Times New Roman"/>
          <w:b w:val="0"/>
          <w:iCs w:val="0"/>
          <w:sz w:val="24"/>
          <w:szCs w:val="24"/>
          <w:lang w:eastAsia="en-US" w:bidi="en-US"/>
        </w:rPr>
        <w:t>kli eğitimlere katılımını sağlaması</w:t>
      </w:r>
      <w:r w:rsidRPr="00D234C9">
        <w:rPr>
          <w:rFonts w:ascii="Times New Roman" w:hAnsi="Times New Roman"/>
          <w:b w:val="0"/>
          <w:iCs w:val="0"/>
          <w:sz w:val="24"/>
          <w:szCs w:val="24"/>
          <w:lang w:eastAsia="en-US" w:bidi="en-US"/>
        </w:rPr>
        <w:t xml:space="preserve"> </w:t>
      </w:r>
      <w:r w:rsidR="007372C2">
        <w:rPr>
          <w:rFonts w:ascii="Times New Roman" w:hAnsi="Times New Roman"/>
          <w:b w:val="0"/>
          <w:iCs w:val="0"/>
          <w:sz w:val="24"/>
          <w:szCs w:val="24"/>
          <w:lang w:eastAsia="en-US" w:bidi="en-US"/>
        </w:rPr>
        <w:t>durumu</w:t>
      </w:r>
      <w:r w:rsidR="00507599">
        <w:rPr>
          <w:rFonts w:ascii="Times New Roman" w:hAnsi="Times New Roman"/>
          <w:b w:val="0"/>
          <w:iCs w:val="0"/>
          <w:sz w:val="24"/>
          <w:szCs w:val="24"/>
          <w:lang w:eastAsia="en-US" w:bidi="en-US"/>
        </w:rPr>
        <w:t>,</w:t>
      </w:r>
      <w:r w:rsidR="007372C2">
        <w:rPr>
          <w:rFonts w:ascii="Times New Roman" w:hAnsi="Times New Roman"/>
          <w:b w:val="0"/>
          <w:iCs w:val="0"/>
          <w:sz w:val="24"/>
          <w:szCs w:val="24"/>
          <w:lang w:eastAsia="en-US" w:bidi="en-US"/>
        </w:rPr>
        <w:t xml:space="preserve"> </w:t>
      </w:r>
      <w:r w:rsidR="007372C2">
        <w:rPr>
          <w:rFonts w:ascii="Times New Roman" w:hAnsi="Times New Roman"/>
          <w:b w:val="0"/>
          <w:i/>
          <w:iCs w:val="0"/>
          <w:sz w:val="20"/>
          <w:szCs w:val="20"/>
          <w:lang w:eastAsia="en-US" w:bidi="en-US"/>
        </w:rPr>
        <w:t>(Protokol Madde 9.7.3</w:t>
      </w:r>
      <w:r w:rsidR="007372C2" w:rsidRPr="007372C2">
        <w:rPr>
          <w:rFonts w:ascii="Times New Roman" w:hAnsi="Times New Roman"/>
          <w:b w:val="0"/>
          <w:i/>
          <w:iCs w:val="0"/>
          <w:sz w:val="20"/>
          <w:szCs w:val="20"/>
          <w:lang w:eastAsia="en-US" w:bidi="en-US"/>
        </w:rPr>
        <w:t>)</w:t>
      </w:r>
    </w:p>
    <w:p w14:paraId="2A9C5402" w14:textId="48644F62" w:rsidR="00624018" w:rsidRPr="00E122A2" w:rsidRDefault="00E122A2" w:rsidP="00E122A2">
      <w:pPr>
        <w:pStyle w:val="NormalWeb"/>
        <w:spacing w:before="120" w:beforeAutospacing="0" w:after="120" w:afterAutospacing="0" w:line="276" w:lineRule="auto"/>
        <w:ind w:firstLine="709"/>
        <w:jc w:val="both"/>
        <w:rPr>
          <w:color w:val="FF0000"/>
          <w:sz w:val="20"/>
          <w:szCs w:val="20"/>
        </w:rPr>
      </w:pPr>
      <w:r w:rsidRPr="00E122A2">
        <w:rPr>
          <w:color w:val="FF0000"/>
          <w:sz w:val="20"/>
          <w:szCs w:val="20"/>
        </w:rPr>
        <w:t xml:space="preserve">(Okul idaresince öğrenci taşıma hizmetini yürüten servis araçlarında şoför ve rehber personel değişikliklerinin düzenli olarak takip edilip edilmediği; göreve yeni başlayan şoför ve rehber personelin öğrencilerle güvenli eğitim iletişimi kurmalarını ve güvenli taşımayı sağlamak amacıyla düzenlenen eğitimlere </w:t>
      </w:r>
      <w:r w:rsidRPr="00E122A2">
        <w:rPr>
          <w:color w:val="FF0000"/>
          <w:sz w:val="20"/>
          <w:szCs w:val="20"/>
        </w:rPr>
        <w:lastRenderedPageBreak/>
        <w:t>katılımının sağlanıp sağlanmadığı değerlendirilerek bu hususlara ait şoför/rehber personel değişim takip kayıtları ve personel eğitim katılım belgeleri/çizelgeleri, katılımcı imza listeleri incelenebilir.)</w:t>
      </w:r>
    </w:p>
    <w:p w14:paraId="3007148D" w14:textId="08861CA0" w:rsidR="00FF647B" w:rsidRDefault="000D582B" w:rsidP="00E122A2">
      <w:pPr>
        <w:pStyle w:val="Balk2"/>
        <w:spacing w:before="120" w:after="120"/>
        <w:rPr>
          <w:lang w:eastAsia="en-US" w:bidi="en-US"/>
        </w:rPr>
      </w:pPr>
      <w:r>
        <w:rPr>
          <w:lang w:eastAsia="en-US" w:bidi="en-US"/>
        </w:rPr>
        <w:t>3</w:t>
      </w:r>
      <w:r w:rsidR="00FF647B">
        <w:rPr>
          <w:lang w:eastAsia="en-US" w:bidi="en-US"/>
        </w:rPr>
        <w:t>.</w:t>
      </w:r>
      <w:r w:rsidR="007B4BE3">
        <w:rPr>
          <w:lang w:eastAsia="en-US" w:bidi="en-US"/>
        </w:rPr>
        <w:t>7</w:t>
      </w:r>
      <w:r w:rsidR="00FF647B">
        <w:rPr>
          <w:lang w:eastAsia="en-US" w:bidi="en-US"/>
        </w:rPr>
        <w:t>. Denetim Bulguları</w:t>
      </w:r>
    </w:p>
    <w:p w14:paraId="1AAC3673" w14:textId="25FB7EAF" w:rsidR="00FF647B" w:rsidRPr="0097321F" w:rsidRDefault="00FF647B" w:rsidP="00E122A2">
      <w:pPr>
        <w:pStyle w:val="DzMetin"/>
        <w:spacing w:before="120" w:after="120" w:line="276" w:lineRule="auto"/>
        <w:ind w:firstLine="709"/>
        <w:jc w:val="both"/>
        <w:rPr>
          <w:rFonts w:ascii="Times New Roman" w:hAnsi="Times New Roman"/>
          <w:b w:val="0"/>
          <w:i/>
          <w:sz w:val="24"/>
          <w:szCs w:val="24"/>
        </w:rPr>
      </w:pPr>
      <w:r w:rsidRPr="0097321F">
        <w:rPr>
          <w:rFonts w:ascii="Times New Roman" w:hAnsi="Times New Roman"/>
          <w:b w:val="0"/>
          <w:i/>
          <w:sz w:val="24"/>
          <w:szCs w:val="24"/>
        </w:rPr>
        <w:t xml:space="preserve">Bu bölümde; denetim alanındaki yeterli, uygun denetim kanıtlarıyla desteklenecek şekilde tespiti yapılan ve inceleme soruşturmayı gerektirmeyen durumlar, aykırılıklar, eksik iş ve işlemler sebepleriyle birlikte ve ilgili mevzuat hükümleri açıkça referans verilerek net ifadelerle açıklanır. </w:t>
      </w:r>
      <w:r w:rsidRPr="0097321F">
        <w:rPr>
          <w:rFonts w:ascii="Times New Roman" w:hAnsi="Times New Roman"/>
          <w:b w:val="0"/>
          <w:i/>
          <w:sz w:val="24"/>
          <w:szCs w:val="24"/>
          <w:lang w:eastAsia="en-US" w:bidi="en-US"/>
        </w:rPr>
        <w:t>Elde edilen bulgular ilgili alt başlıklar açılarak yazılır:</w:t>
      </w:r>
    </w:p>
    <w:p w14:paraId="44EF4F03" w14:textId="71361A75" w:rsidR="00FF647B" w:rsidRDefault="00FF647B" w:rsidP="00E122A2">
      <w:pPr>
        <w:pStyle w:val="DzMetin"/>
        <w:spacing w:before="120" w:after="120" w:line="276" w:lineRule="auto"/>
        <w:ind w:firstLine="709"/>
        <w:jc w:val="both"/>
        <w:rPr>
          <w:rFonts w:ascii="Times New Roman" w:hAnsi="Times New Roman"/>
          <w:b w:val="0"/>
          <w:sz w:val="24"/>
          <w:szCs w:val="24"/>
          <w:lang w:eastAsia="en-US" w:bidi="en-US"/>
        </w:rPr>
      </w:pPr>
      <w:r w:rsidRPr="0097321F">
        <w:rPr>
          <w:rFonts w:ascii="Times New Roman" w:hAnsi="Times New Roman"/>
          <w:b w:val="0"/>
          <w:i/>
          <w:sz w:val="24"/>
          <w:szCs w:val="24"/>
          <w:lang w:eastAsia="en-US" w:bidi="en-US"/>
        </w:rPr>
        <w:t>Örnek; “</w:t>
      </w:r>
      <w:r w:rsidR="001823D5" w:rsidRPr="001823D5">
        <w:rPr>
          <w:rFonts w:ascii="Times New Roman" w:hAnsi="Times New Roman"/>
          <w:b w:val="0"/>
          <w:i/>
          <w:sz w:val="24"/>
          <w:szCs w:val="24"/>
          <w:lang w:eastAsia="en-US" w:bidi="en-US"/>
        </w:rPr>
        <w:t>3.6. Okulla İlişkili Personel</w:t>
      </w:r>
      <w:r w:rsidR="00827E36">
        <w:rPr>
          <w:rFonts w:ascii="Times New Roman" w:hAnsi="Times New Roman"/>
          <w:b w:val="0"/>
          <w:i/>
          <w:sz w:val="24"/>
          <w:szCs w:val="24"/>
          <w:lang w:eastAsia="en-US" w:bidi="en-US"/>
        </w:rPr>
        <w:t>”</w:t>
      </w:r>
      <w:r w:rsidRPr="0097321F">
        <w:rPr>
          <w:rFonts w:ascii="Times New Roman" w:hAnsi="Times New Roman"/>
          <w:b w:val="0"/>
          <w:i/>
          <w:sz w:val="24"/>
          <w:szCs w:val="24"/>
          <w:lang w:eastAsia="en-US" w:bidi="en-US"/>
        </w:rPr>
        <w:t xml:space="preserve"> ile ilgili elde edilen bulgu/bulgular “</w:t>
      </w:r>
      <w:r w:rsidR="00827E36" w:rsidRPr="001823D5">
        <w:rPr>
          <w:rFonts w:ascii="Times New Roman" w:hAnsi="Times New Roman"/>
          <w:b w:val="0"/>
          <w:i/>
          <w:sz w:val="24"/>
          <w:szCs w:val="24"/>
          <w:lang w:eastAsia="en-US" w:bidi="en-US"/>
        </w:rPr>
        <w:t>3.6. Okulla İlişkili Personel</w:t>
      </w:r>
      <w:r w:rsidRPr="0097321F">
        <w:rPr>
          <w:rFonts w:ascii="Times New Roman" w:hAnsi="Times New Roman"/>
          <w:b w:val="0"/>
          <w:i/>
          <w:sz w:val="24"/>
          <w:szCs w:val="24"/>
          <w:lang w:eastAsia="en-US" w:bidi="en-US"/>
        </w:rPr>
        <w:t>” alt başlığı açılarak yazılır</w:t>
      </w:r>
      <w:r>
        <w:rPr>
          <w:rFonts w:ascii="Times New Roman" w:hAnsi="Times New Roman"/>
          <w:b w:val="0"/>
          <w:sz w:val="24"/>
          <w:szCs w:val="24"/>
          <w:lang w:eastAsia="en-US" w:bidi="en-US"/>
        </w:rPr>
        <w:t>.</w:t>
      </w:r>
    </w:p>
    <w:p w14:paraId="34786D67" w14:textId="2FA82441" w:rsidR="00827E36" w:rsidRPr="00827E36" w:rsidRDefault="00827E36" w:rsidP="00E122A2">
      <w:pPr>
        <w:pStyle w:val="DzMetin"/>
        <w:numPr>
          <w:ilvl w:val="0"/>
          <w:numId w:val="31"/>
        </w:numPr>
        <w:spacing w:before="120" w:after="120" w:line="276" w:lineRule="auto"/>
        <w:jc w:val="both"/>
        <w:rPr>
          <w:rFonts w:ascii="Times New Roman" w:hAnsi="Times New Roman"/>
          <w:b w:val="0"/>
          <w:i/>
          <w:sz w:val="24"/>
          <w:szCs w:val="24"/>
          <w:lang w:eastAsia="en-US" w:bidi="en-US"/>
        </w:rPr>
      </w:pPr>
    </w:p>
    <w:p w14:paraId="2BB6EF99" w14:textId="10728411" w:rsidR="0097321F" w:rsidRDefault="00827E36" w:rsidP="00E122A2">
      <w:pPr>
        <w:pStyle w:val="DzMetin"/>
        <w:spacing w:before="120" w:after="120" w:line="276" w:lineRule="auto"/>
        <w:ind w:left="426"/>
        <w:jc w:val="both"/>
        <w:rPr>
          <w:rFonts w:ascii="Times New Roman" w:hAnsi="Times New Roman"/>
          <w:b w:val="0"/>
          <w:sz w:val="24"/>
          <w:szCs w:val="24"/>
          <w:lang w:eastAsia="en-US" w:bidi="en-US"/>
        </w:rPr>
      </w:pPr>
      <w:r>
        <w:rPr>
          <w:rFonts w:ascii="Times New Roman" w:hAnsi="Times New Roman"/>
          <w:b w:val="0"/>
          <w:sz w:val="24"/>
          <w:szCs w:val="24"/>
          <w:lang w:eastAsia="en-US" w:bidi="en-US"/>
        </w:rPr>
        <w:t xml:space="preserve">   </w:t>
      </w:r>
      <w:r w:rsidR="0097321F">
        <w:rPr>
          <w:rFonts w:ascii="Times New Roman" w:hAnsi="Times New Roman"/>
          <w:b w:val="0"/>
          <w:sz w:val="24"/>
          <w:szCs w:val="24"/>
          <w:lang w:eastAsia="en-US" w:bidi="en-US"/>
        </w:rPr>
        <w:t>Tespit edilmiştir/görülmüştür/anlaşılmıştır vb.</w:t>
      </w:r>
    </w:p>
    <w:p w14:paraId="24127B54" w14:textId="43A7AABD" w:rsidR="00FF647B" w:rsidRDefault="00827E36" w:rsidP="00E122A2">
      <w:pPr>
        <w:pStyle w:val="Balk2"/>
        <w:spacing w:before="120" w:after="120"/>
        <w:rPr>
          <w:lang w:eastAsia="en-US" w:bidi="en-US"/>
        </w:rPr>
      </w:pPr>
      <w:r>
        <w:rPr>
          <w:lang w:eastAsia="en-US" w:bidi="en-US"/>
        </w:rPr>
        <w:t>3</w:t>
      </w:r>
      <w:r w:rsidR="00FF647B">
        <w:rPr>
          <w:lang w:eastAsia="en-US" w:bidi="en-US"/>
        </w:rPr>
        <w:t>.</w:t>
      </w:r>
      <w:r w:rsidR="007B4BE3">
        <w:rPr>
          <w:lang w:eastAsia="en-US" w:bidi="en-US"/>
        </w:rPr>
        <w:t>8</w:t>
      </w:r>
      <w:r w:rsidR="00FF647B">
        <w:rPr>
          <w:lang w:eastAsia="en-US" w:bidi="en-US"/>
        </w:rPr>
        <w:t>. Çözüm Önerileri</w:t>
      </w:r>
    </w:p>
    <w:p w14:paraId="74120893" w14:textId="77777777" w:rsidR="0097321F" w:rsidRPr="0097321F" w:rsidRDefault="0097321F" w:rsidP="00E122A2">
      <w:pPr>
        <w:widowControl w:val="0"/>
        <w:autoSpaceDE w:val="0"/>
        <w:autoSpaceDN w:val="0"/>
        <w:adjustRightInd w:val="0"/>
        <w:spacing w:before="120" w:after="120"/>
        <w:ind w:firstLine="709"/>
        <w:jc w:val="both"/>
        <w:rPr>
          <w:rFonts w:ascii="Times New Roman" w:hAnsi="Times New Roman"/>
          <w:b w:val="0"/>
          <w:i/>
          <w:iCs w:val="0"/>
          <w:sz w:val="24"/>
          <w:szCs w:val="24"/>
        </w:rPr>
      </w:pPr>
      <w:r w:rsidRPr="0097321F">
        <w:rPr>
          <w:rFonts w:ascii="Times New Roman" w:hAnsi="Times New Roman"/>
          <w:b w:val="0"/>
          <w:i/>
          <w:iCs w:val="0"/>
          <w:sz w:val="24"/>
          <w:szCs w:val="24"/>
        </w:rPr>
        <w:t xml:space="preserve">Bu bölümde; denetim bulgularının, mevzuatın uygulanmasındaki sapmaların düzeltilmesi/giderilmesi için </w:t>
      </w:r>
      <w:r>
        <w:rPr>
          <w:rFonts w:ascii="Times New Roman" w:hAnsi="Times New Roman"/>
          <w:b w:val="0"/>
          <w:i/>
          <w:iCs w:val="0"/>
          <w:sz w:val="24"/>
          <w:szCs w:val="24"/>
        </w:rPr>
        <w:t>mevzuat ile üst politika belgeleri</w:t>
      </w:r>
      <w:r w:rsidRPr="0097321F">
        <w:rPr>
          <w:rFonts w:ascii="Times New Roman" w:hAnsi="Times New Roman"/>
          <w:b w:val="0"/>
          <w:i/>
          <w:iCs w:val="0"/>
          <w:sz w:val="24"/>
          <w:szCs w:val="24"/>
        </w:rPr>
        <w:t xml:space="preserve"> çerçevesinde yapılabilecek önerilere yer verilir. Çözüm önerileri; kurumun gelişimine katkı sağlayacak, kuruma değer katacak, geleceğe ilişkin bir vizyon oluşturacak şekilde; gerçekçi ve uygulanabilir olmalıdır.</w:t>
      </w:r>
    </w:p>
    <w:p w14:paraId="72DFDF0B" w14:textId="77777777" w:rsidR="0097321F" w:rsidRDefault="0097321F" w:rsidP="00E122A2">
      <w:pPr>
        <w:widowControl w:val="0"/>
        <w:autoSpaceDE w:val="0"/>
        <w:autoSpaceDN w:val="0"/>
        <w:adjustRightInd w:val="0"/>
        <w:spacing w:before="120" w:after="120"/>
        <w:ind w:firstLine="709"/>
        <w:jc w:val="both"/>
        <w:rPr>
          <w:rFonts w:ascii="Times New Roman" w:hAnsi="Times New Roman"/>
          <w:b w:val="0"/>
          <w:i/>
          <w:iCs w:val="0"/>
          <w:sz w:val="24"/>
          <w:szCs w:val="24"/>
          <w:lang w:eastAsia="en-US" w:bidi="en-US"/>
        </w:rPr>
      </w:pPr>
      <w:r w:rsidRPr="0097321F">
        <w:rPr>
          <w:rFonts w:ascii="Times New Roman" w:hAnsi="Times New Roman"/>
          <w:b w:val="0"/>
          <w:i/>
          <w:iCs w:val="0"/>
          <w:sz w:val="24"/>
          <w:szCs w:val="24"/>
          <w:lang w:eastAsia="en-US" w:bidi="en-US"/>
        </w:rPr>
        <w:t xml:space="preserve">Bulgulara yönelik çözüm önerisi ilgili alt başlıklar açılarak yazılır. </w:t>
      </w:r>
    </w:p>
    <w:p w14:paraId="117C9BB7" w14:textId="1CA85736" w:rsidR="0097321F" w:rsidRPr="0097321F" w:rsidRDefault="0097321F"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 xml:space="preserve">Örnek; </w:t>
      </w:r>
      <w:r w:rsidR="00827E36" w:rsidRPr="0097321F">
        <w:rPr>
          <w:rFonts w:ascii="Times New Roman" w:hAnsi="Times New Roman"/>
          <w:b w:val="0"/>
          <w:i/>
          <w:sz w:val="24"/>
          <w:szCs w:val="24"/>
          <w:lang w:eastAsia="en-US" w:bidi="en-US"/>
        </w:rPr>
        <w:t>“</w:t>
      </w:r>
      <w:r w:rsidR="00827E36" w:rsidRPr="001823D5">
        <w:rPr>
          <w:rFonts w:ascii="Times New Roman" w:hAnsi="Times New Roman"/>
          <w:b w:val="0"/>
          <w:i/>
          <w:sz w:val="24"/>
          <w:szCs w:val="24"/>
          <w:lang w:eastAsia="en-US" w:bidi="en-US"/>
        </w:rPr>
        <w:t>3.6. Okulla İlişkili Personel</w:t>
      </w:r>
      <w:r w:rsidR="00827E36">
        <w:rPr>
          <w:rFonts w:ascii="Times New Roman" w:hAnsi="Times New Roman"/>
          <w:b w:val="0"/>
          <w:i/>
          <w:sz w:val="24"/>
          <w:szCs w:val="24"/>
          <w:lang w:eastAsia="en-US" w:bidi="en-US"/>
        </w:rPr>
        <w:t>” ile ilgili çözüm önerileri</w:t>
      </w:r>
      <w:r w:rsidR="00827E36" w:rsidRPr="0097321F">
        <w:rPr>
          <w:rFonts w:ascii="Times New Roman" w:hAnsi="Times New Roman"/>
          <w:b w:val="0"/>
          <w:i/>
          <w:sz w:val="24"/>
          <w:szCs w:val="24"/>
          <w:lang w:eastAsia="en-US" w:bidi="en-US"/>
        </w:rPr>
        <w:t xml:space="preserve"> </w:t>
      </w:r>
      <w:r w:rsidRPr="0097321F">
        <w:rPr>
          <w:rFonts w:ascii="Times New Roman" w:hAnsi="Times New Roman"/>
          <w:b w:val="0"/>
          <w:i/>
          <w:sz w:val="24"/>
          <w:szCs w:val="24"/>
          <w:lang w:eastAsia="en-US" w:bidi="en-US"/>
        </w:rPr>
        <w:t>“</w:t>
      </w:r>
      <w:r w:rsidR="00827E36" w:rsidRPr="001823D5">
        <w:rPr>
          <w:rFonts w:ascii="Times New Roman" w:hAnsi="Times New Roman"/>
          <w:b w:val="0"/>
          <w:i/>
          <w:sz w:val="24"/>
          <w:szCs w:val="24"/>
          <w:lang w:eastAsia="en-US" w:bidi="en-US"/>
        </w:rPr>
        <w:t>3.6. Okulla İlişkili Personel</w:t>
      </w:r>
      <w:r w:rsidRPr="0097321F">
        <w:rPr>
          <w:rFonts w:ascii="Times New Roman" w:hAnsi="Times New Roman"/>
          <w:b w:val="0"/>
          <w:i/>
          <w:sz w:val="24"/>
          <w:szCs w:val="24"/>
          <w:lang w:eastAsia="en-US" w:bidi="en-US"/>
        </w:rPr>
        <w:t>” alt başlığı açılarak yazılır.</w:t>
      </w:r>
    </w:p>
    <w:p w14:paraId="746E728D" w14:textId="741EE400" w:rsidR="0097321F" w:rsidRDefault="00827E36" w:rsidP="00E122A2">
      <w:pPr>
        <w:pStyle w:val="DzMetin"/>
        <w:spacing w:before="120" w:after="120" w:line="276" w:lineRule="auto"/>
        <w:ind w:left="710"/>
        <w:jc w:val="both"/>
        <w:rPr>
          <w:rFonts w:ascii="Times New Roman" w:hAnsi="Times New Roman"/>
          <w:b w:val="0"/>
          <w:sz w:val="24"/>
          <w:szCs w:val="24"/>
          <w:lang w:eastAsia="en-US" w:bidi="en-US"/>
        </w:rPr>
      </w:pPr>
      <w:r>
        <w:rPr>
          <w:rFonts w:ascii="Times New Roman" w:hAnsi="Times New Roman"/>
          <w:b w:val="0"/>
          <w:sz w:val="24"/>
          <w:szCs w:val="24"/>
          <w:lang w:eastAsia="en-US" w:bidi="en-US"/>
        </w:rPr>
        <w:t>1</w:t>
      </w:r>
      <w:r w:rsidR="0097321F">
        <w:rPr>
          <w:rFonts w:ascii="Times New Roman" w:hAnsi="Times New Roman"/>
          <w:b w:val="0"/>
          <w:sz w:val="24"/>
          <w:szCs w:val="24"/>
          <w:lang w:eastAsia="en-US" w:bidi="en-US"/>
        </w:rPr>
        <w:t>….</w:t>
      </w:r>
    </w:p>
    <w:p w14:paraId="714897DB" w14:textId="0FDF8DA1" w:rsidR="00FE141A" w:rsidRPr="00827E36" w:rsidRDefault="00827E36" w:rsidP="00E122A2">
      <w:pPr>
        <w:pStyle w:val="DzMetin"/>
        <w:spacing w:before="120" w:after="120" w:line="276" w:lineRule="auto"/>
        <w:ind w:left="426"/>
        <w:jc w:val="both"/>
        <w:rPr>
          <w:lang w:eastAsia="en-US" w:bidi="en-US"/>
        </w:rPr>
      </w:pPr>
      <w:r>
        <w:rPr>
          <w:rFonts w:ascii="Times New Roman" w:hAnsi="Times New Roman"/>
          <w:b w:val="0"/>
          <w:sz w:val="24"/>
          <w:szCs w:val="24"/>
          <w:lang w:eastAsia="en-US" w:bidi="en-US"/>
        </w:rPr>
        <w:t xml:space="preserve">    </w:t>
      </w:r>
      <w:r w:rsidR="0097321F">
        <w:rPr>
          <w:rFonts w:ascii="Times New Roman" w:hAnsi="Times New Roman"/>
          <w:b w:val="0"/>
          <w:sz w:val="24"/>
          <w:szCs w:val="24"/>
          <w:lang w:eastAsia="en-US" w:bidi="en-US"/>
        </w:rPr>
        <w:t xml:space="preserve">Gerekmektedir/yapılmalıdır/değerlendirilmektedir vb. </w:t>
      </w:r>
    </w:p>
    <w:p w14:paraId="0A152505" w14:textId="0D4AC05A" w:rsidR="00974C44" w:rsidRDefault="00827E36" w:rsidP="00E122A2">
      <w:pPr>
        <w:widowControl w:val="0"/>
        <w:autoSpaceDE w:val="0"/>
        <w:autoSpaceDN w:val="0"/>
        <w:spacing w:before="120" w:after="120"/>
        <w:ind w:firstLine="708"/>
        <w:jc w:val="both"/>
        <w:rPr>
          <w:rFonts w:ascii="Times New Roman" w:hAnsi="Times New Roman"/>
          <w:bCs/>
          <w:noProof/>
          <w:spacing w:val="-1"/>
          <w:sz w:val="24"/>
          <w:szCs w:val="24"/>
        </w:rPr>
      </w:pPr>
      <w:r>
        <w:rPr>
          <w:rFonts w:ascii="Times New Roman" w:hAnsi="Times New Roman"/>
          <w:bCs/>
          <w:noProof/>
          <w:spacing w:val="-1"/>
          <w:sz w:val="24"/>
          <w:szCs w:val="24"/>
        </w:rPr>
        <w:t>4</w:t>
      </w:r>
      <w:r w:rsidR="00974C44" w:rsidRPr="007F37FD">
        <w:rPr>
          <w:rFonts w:ascii="Times New Roman" w:hAnsi="Times New Roman"/>
          <w:bCs/>
          <w:noProof/>
          <w:spacing w:val="-1"/>
          <w:sz w:val="24"/>
          <w:szCs w:val="24"/>
        </w:rPr>
        <w:t xml:space="preserve">. </w:t>
      </w:r>
      <w:r w:rsidR="009F2D25">
        <w:rPr>
          <w:rFonts w:ascii="Times New Roman" w:hAnsi="Times New Roman"/>
          <w:bCs/>
          <w:noProof/>
          <w:spacing w:val="-1"/>
          <w:sz w:val="24"/>
          <w:szCs w:val="24"/>
        </w:rPr>
        <w:t>YÖNETİCİ</w:t>
      </w:r>
      <w:r w:rsidR="005959E9">
        <w:rPr>
          <w:rFonts w:ascii="Times New Roman" w:hAnsi="Times New Roman"/>
          <w:bCs/>
          <w:noProof/>
          <w:spacing w:val="-2"/>
          <w:sz w:val="24"/>
          <w:szCs w:val="24"/>
        </w:rPr>
        <w:t xml:space="preserve"> </w:t>
      </w:r>
      <w:r w:rsidR="00974C44" w:rsidRPr="007F37FD">
        <w:rPr>
          <w:rFonts w:ascii="Times New Roman" w:hAnsi="Times New Roman"/>
          <w:bCs/>
          <w:noProof/>
          <w:spacing w:val="-1"/>
          <w:sz w:val="24"/>
          <w:szCs w:val="24"/>
        </w:rPr>
        <w:t xml:space="preserve">BİLGİLERİ </w:t>
      </w:r>
    </w:p>
    <w:tbl>
      <w:tblPr>
        <w:tblW w:w="5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
        <w:gridCol w:w="2131"/>
        <w:gridCol w:w="2131"/>
        <w:gridCol w:w="2131"/>
        <w:gridCol w:w="2133"/>
      </w:tblGrid>
      <w:tr w:rsidR="00E122A2" w:rsidRPr="00FF7708" w14:paraId="4BE21E00" w14:textId="77777777" w:rsidTr="00E122A2">
        <w:trPr>
          <w:trHeight w:val="680"/>
        </w:trPr>
        <w:tc>
          <w:tcPr>
            <w:tcW w:w="311" w:type="pct"/>
            <w:tcBorders>
              <w:top w:val="single" w:sz="4" w:space="0" w:color="000000"/>
              <w:left w:val="single" w:sz="4" w:space="0" w:color="000000"/>
              <w:bottom w:val="single" w:sz="4" w:space="0" w:color="000000"/>
              <w:right w:val="single" w:sz="4" w:space="0" w:color="000000"/>
            </w:tcBorders>
            <w:vAlign w:val="center"/>
          </w:tcPr>
          <w:p w14:paraId="1117080A" w14:textId="33EA3D0E"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Sıra</w:t>
            </w:r>
          </w:p>
        </w:tc>
        <w:tc>
          <w:tcPr>
            <w:tcW w:w="1172" w:type="pct"/>
            <w:tcBorders>
              <w:top w:val="single" w:sz="4" w:space="0" w:color="000000"/>
              <w:left w:val="single" w:sz="4" w:space="0" w:color="000000"/>
              <w:bottom w:val="single" w:sz="4" w:space="0" w:color="000000"/>
              <w:right w:val="single" w:sz="4" w:space="0" w:color="000000"/>
            </w:tcBorders>
            <w:vAlign w:val="center"/>
          </w:tcPr>
          <w:p w14:paraId="3B9C1723"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Adı Soyadı</w:t>
            </w:r>
          </w:p>
        </w:tc>
        <w:tc>
          <w:tcPr>
            <w:tcW w:w="1172" w:type="pct"/>
            <w:tcBorders>
              <w:top w:val="single" w:sz="4" w:space="0" w:color="000000"/>
              <w:left w:val="single" w:sz="4" w:space="0" w:color="000000"/>
              <w:bottom w:val="single" w:sz="4" w:space="0" w:color="000000"/>
              <w:right w:val="single" w:sz="4" w:space="0" w:color="000000"/>
            </w:tcBorders>
            <w:vAlign w:val="center"/>
          </w:tcPr>
          <w:p w14:paraId="6E3079B2"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Görevi</w:t>
            </w:r>
          </w:p>
        </w:tc>
        <w:tc>
          <w:tcPr>
            <w:tcW w:w="1172" w:type="pct"/>
            <w:tcBorders>
              <w:top w:val="single" w:sz="4" w:space="0" w:color="000000"/>
              <w:left w:val="single" w:sz="4" w:space="0" w:color="000000"/>
              <w:bottom w:val="single" w:sz="4" w:space="0" w:color="000000"/>
              <w:right w:val="single" w:sz="4" w:space="0" w:color="000000"/>
            </w:tcBorders>
            <w:vAlign w:val="center"/>
          </w:tcPr>
          <w:p w14:paraId="54B995A7"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Görevlendirme durumu (görevlendirme/geçici görevlendirme)</w:t>
            </w:r>
          </w:p>
        </w:tc>
        <w:tc>
          <w:tcPr>
            <w:tcW w:w="1173" w:type="pct"/>
            <w:tcBorders>
              <w:top w:val="single" w:sz="4" w:space="0" w:color="000000"/>
              <w:left w:val="single" w:sz="4" w:space="0" w:color="000000"/>
              <w:bottom w:val="single" w:sz="4" w:space="0" w:color="000000"/>
              <w:right w:val="single" w:sz="4" w:space="0" w:color="000000"/>
            </w:tcBorders>
            <w:vAlign w:val="center"/>
          </w:tcPr>
          <w:p w14:paraId="6EAF0866"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Bu kurumdaki yöneticilik süresi</w:t>
            </w:r>
          </w:p>
        </w:tc>
      </w:tr>
      <w:tr w:rsidR="00E122A2" w:rsidRPr="00FF7708" w14:paraId="0D3115E3"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3CA5C409" w14:textId="77777777" w:rsidR="00E122A2" w:rsidRPr="00FF7708" w:rsidRDefault="00E122A2" w:rsidP="00E122A2">
            <w:pPr>
              <w:autoSpaceDE w:val="0"/>
              <w:autoSpaceDN w:val="0"/>
              <w:adjustRightInd w:val="0"/>
              <w:spacing w:after="0"/>
              <w:jc w:val="center"/>
              <w:rPr>
                <w:rFonts w:ascii="Times New Roman" w:hAnsi="Times New Roman"/>
                <w:sz w:val="18"/>
                <w:szCs w:val="18"/>
              </w:rPr>
            </w:pPr>
            <w:r w:rsidRPr="00FF7708">
              <w:rPr>
                <w:rFonts w:ascii="Times New Roman" w:hAnsi="Times New Roman"/>
                <w:sz w:val="18"/>
                <w:szCs w:val="18"/>
              </w:rPr>
              <w:t>1</w:t>
            </w:r>
          </w:p>
        </w:tc>
        <w:tc>
          <w:tcPr>
            <w:tcW w:w="1172" w:type="pct"/>
            <w:tcBorders>
              <w:top w:val="single" w:sz="4" w:space="0" w:color="000000"/>
              <w:left w:val="single" w:sz="4" w:space="0" w:color="000000"/>
              <w:bottom w:val="single" w:sz="4" w:space="0" w:color="000000"/>
              <w:right w:val="single" w:sz="4" w:space="0" w:color="000000"/>
            </w:tcBorders>
            <w:vAlign w:val="center"/>
          </w:tcPr>
          <w:p w14:paraId="3E5E6589" w14:textId="4AF1D70C"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466A118F" w14:textId="4E69C686"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6E307E27" w14:textId="14F67817"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55648AE3" w14:textId="7E18B576" w:rsidR="00E122A2" w:rsidRPr="00FF7708" w:rsidRDefault="00E122A2" w:rsidP="00E122A2">
            <w:pPr>
              <w:autoSpaceDE w:val="0"/>
              <w:autoSpaceDN w:val="0"/>
              <w:adjustRightInd w:val="0"/>
              <w:spacing w:after="0"/>
              <w:jc w:val="center"/>
              <w:rPr>
                <w:rFonts w:ascii="Times New Roman" w:hAnsi="Times New Roman"/>
                <w:sz w:val="18"/>
                <w:szCs w:val="18"/>
              </w:rPr>
            </w:pPr>
          </w:p>
        </w:tc>
      </w:tr>
      <w:tr w:rsidR="00E122A2" w:rsidRPr="00FF7708" w14:paraId="0DBC7C38"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2F215CC3" w14:textId="4D60BBE6" w:rsidR="00E122A2" w:rsidRPr="00FF7708" w:rsidRDefault="00E122A2" w:rsidP="00E122A2">
            <w:pPr>
              <w:autoSpaceDE w:val="0"/>
              <w:autoSpaceDN w:val="0"/>
              <w:adjustRightInd w:val="0"/>
              <w:spacing w:after="0"/>
              <w:jc w:val="center"/>
              <w:rPr>
                <w:rFonts w:ascii="Times New Roman" w:hAnsi="Times New Roman"/>
                <w:sz w:val="18"/>
                <w:szCs w:val="18"/>
              </w:rPr>
            </w:pPr>
            <w:r>
              <w:rPr>
                <w:rFonts w:ascii="Times New Roman" w:hAnsi="Times New Roman"/>
                <w:sz w:val="18"/>
                <w:szCs w:val="18"/>
              </w:rPr>
              <w:t>2</w:t>
            </w:r>
          </w:p>
        </w:tc>
        <w:tc>
          <w:tcPr>
            <w:tcW w:w="1172" w:type="pct"/>
            <w:tcBorders>
              <w:top w:val="single" w:sz="4" w:space="0" w:color="000000"/>
              <w:left w:val="single" w:sz="4" w:space="0" w:color="000000"/>
              <w:bottom w:val="single" w:sz="4" w:space="0" w:color="000000"/>
              <w:right w:val="single" w:sz="4" w:space="0" w:color="000000"/>
            </w:tcBorders>
            <w:vAlign w:val="center"/>
          </w:tcPr>
          <w:p w14:paraId="2DF080A1" w14:textId="06C5706C"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7E836784" w14:textId="4E0A9365"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12273AA7" w14:textId="6BAFB047"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0601CA59" w14:textId="3AD3D56E" w:rsidR="00E122A2" w:rsidRPr="00FF7708" w:rsidRDefault="00E122A2" w:rsidP="00E122A2">
            <w:pPr>
              <w:autoSpaceDE w:val="0"/>
              <w:autoSpaceDN w:val="0"/>
              <w:adjustRightInd w:val="0"/>
              <w:spacing w:after="0"/>
              <w:jc w:val="center"/>
              <w:rPr>
                <w:rFonts w:ascii="Times New Roman" w:hAnsi="Times New Roman"/>
                <w:sz w:val="18"/>
                <w:szCs w:val="18"/>
              </w:rPr>
            </w:pPr>
          </w:p>
        </w:tc>
      </w:tr>
      <w:tr w:rsidR="00507599" w:rsidRPr="00FF7708" w14:paraId="0F252F3D"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7C5CFF13" w14:textId="05D833AE" w:rsidR="00507599" w:rsidRDefault="00507599" w:rsidP="00E122A2">
            <w:pPr>
              <w:autoSpaceDE w:val="0"/>
              <w:autoSpaceDN w:val="0"/>
              <w:adjustRightInd w:val="0"/>
              <w:spacing w:after="0"/>
              <w:jc w:val="center"/>
              <w:rPr>
                <w:rFonts w:ascii="Times New Roman" w:hAnsi="Times New Roman"/>
                <w:sz w:val="18"/>
                <w:szCs w:val="18"/>
              </w:rPr>
            </w:pPr>
            <w:r>
              <w:rPr>
                <w:rFonts w:ascii="Times New Roman" w:hAnsi="Times New Roman"/>
                <w:sz w:val="18"/>
                <w:szCs w:val="18"/>
              </w:rPr>
              <w:t>3</w:t>
            </w:r>
          </w:p>
        </w:tc>
        <w:tc>
          <w:tcPr>
            <w:tcW w:w="1172" w:type="pct"/>
            <w:tcBorders>
              <w:top w:val="single" w:sz="4" w:space="0" w:color="000000"/>
              <w:left w:val="single" w:sz="4" w:space="0" w:color="000000"/>
              <w:bottom w:val="single" w:sz="4" w:space="0" w:color="000000"/>
              <w:right w:val="single" w:sz="4" w:space="0" w:color="000000"/>
            </w:tcBorders>
            <w:vAlign w:val="center"/>
          </w:tcPr>
          <w:p w14:paraId="16B27643"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576FB3A4"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734B8978"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33E5BA34"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r>
    </w:tbl>
    <w:p w14:paraId="68D556F1" w14:textId="77777777" w:rsidR="00974C44" w:rsidRDefault="00974C44" w:rsidP="00E122A2">
      <w:pPr>
        <w:spacing w:before="120" w:after="120"/>
        <w:jc w:val="both"/>
        <w:rPr>
          <w:rFonts w:ascii="Times New Roman" w:hAnsi="Times New Roman"/>
          <w:b w:val="0"/>
          <w:sz w:val="24"/>
          <w:szCs w:val="24"/>
          <w:lang w:eastAsia="en-US" w:bidi="en-US"/>
        </w:rPr>
      </w:pPr>
    </w:p>
    <w:p w14:paraId="6B066B66" w14:textId="1C34EB2D" w:rsidR="00F52205" w:rsidRDefault="00F52205" w:rsidP="00F52205">
      <w:pPr>
        <w:widowControl w:val="0"/>
        <w:autoSpaceDE w:val="0"/>
        <w:autoSpaceDN w:val="0"/>
        <w:spacing w:before="120" w:after="120"/>
        <w:ind w:firstLine="708"/>
        <w:jc w:val="both"/>
        <w:rPr>
          <w:rFonts w:ascii="Times New Roman" w:hAnsi="Times New Roman"/>
          <w:bCs/>
          <w:noProof/>
          <w:spacing w:val="-1"/>
          <w:sz w:val="24"/>
          <w:szCs w:val="24"/>
        </w:rPr>
      </w:pPr>
      <w:r>
        <w:rPr>
          <w:rFonts w:ascii="Times New Roman" w:hAnsi="Times New Roman"/>
          <w:bCs/>
          <w:noProof/>
          <w:spacing w:val="-1"/>
          <w:sz w:val="24"/>
          <w:szCs w:val="24"/>
        </w:rPr>
        <w:t>5</w:t>
      </w:r>
      <w:r w:rsidRPr="007F37FD">
        <w:rPr>
          <w:rFonts w:ascii="Times New Roman" w:hAnsi="Times New Roman"/>
          <w:bCs/>
          <w:noProof/>
          <w:spacing w:val="-1"/>
          <w:sz w:val="24"/>
          <w:szCs w:val="24"/>
        </w:rPr>
        <w:t xml:space="preserve">. </w:t>
      </w:r>
      <w:r>
        <w:rPr>
          <w:rFonts w:ascii="Times New Roman" w:hAnsi="Times New Roman"/>
          <w:bCs/>
          <w:noProof/>
          <w:spacing w:val="-1"/>
          <w:sz w:val="24"/>
          <w:szCs w:val="24"/>
        </w:rPr>
        <w:t>İYİ UYGULAMA ÖRNEKLERİ</w:t>
      </w:r>
    </w:p>
    <w:p w14:paraId="63D9949C" w14:textId="465F80A8" w:rsidR="00F52205" w:rsidRPr="00F52205" w:rsidRDefault="00F52205" w:rsidP="00F52205">
      <w:pPr>
        <w:widowControl w:val="0"/>
        <w:autoSpaceDE w:val="0"/>
        <w:autoSpaceDN w:val="0"/>
        <w:spacing w:before="120" w:after="120"/>
        <w:ind w:firstLine="708"/>
        <w:jc w:val="both"/>
        <w:rPr>
          <w:rFonts w:ascii="Times New Roman" w:hAnsi="Times New Roman"/>
          <w:b w:val="0"/>
          <w:noProof/>
          <w:spacing w:val="-1"/>
          <w:sz w:val="24"/>
          <w:szCs w:val="24"/>
        </w:rPr>
      </w:pPr>
      <w:r w:rsidRPr="00F52205">
        <w:rPr>
          <w:rFonts w:ascii="Times New Roman" w:hAnsi="Times New Roman"/>
          <w:b w:val="0"/>
          <w:noProof/>
          <w:spacing w:val="-1"/>
          <w:sz w:val="24"/>
          <w:szCs w:val="24"/>
        </w:rPr>
        <w:t>Bu bölümde okul ve kurumlarda yürütülen denetimler esnasında karşılaşılan ve ülke çapında emsal teşkil edeceği değerlendirilen iyi uygulama örneklerine yer verilecektir.</w:t>
      </w:r>
    </w:p>
    <w:p w14:paraId="03B3411D" w14:textId="77777777" w:rsidR="00F52205" w:rsidRPr="00D36D46" w:rsidRDefault="00F52205" w:rsidP="00E122A2">
      <w:pPr>
        <w:spacing w:before="120" w:after="120"/>
        <w:jc w:val="both"/>
        <w:rPr>
          <w:rFonts w:ascii="Times New Roman" w:hAnsi="Times New Roman"/>
          <w:b w:val="0"/>
          <w:sz w:val="24"/>
          <w:szCs w:val="24"/>
          <w:lang w:eastAsia="en-US" w:bidi="en-US"/>
        </w:rPr>
      </w:pPr>
    </w:p>
    <w:p w14:paraId="3B17947E" w14:textId="649D9018" w:rsidR="007F37FD" w:rsidRPr="007F37FD" w:rsidRDefault="00F52205" w:rsidP="00E122A2">
      <w:pPr>
        <w:spacing w:before="120" w:after="120"/>
        <w:ind w:firstLine="709"/>
        <w:jc w:val="both"/>
        <w:outlineLvl w:val="1"/>
        <w:rPr>
          <w:rFonts w:ascii="Times New Roman" w:hAnsi="Times New Roman"/>
          <w:bCs/>
          <w:noProof/>
          <w:spacing w:val="-1"/>
          <w:sz w:val="24"/>
          <w:szCs w:val="24"/>
        </w:rPr>
      </w:pPr>
      <w:bookmarkStart w:id="0" w:name="_Toc499887424"/>
      <w:r>
        <w:rPr>
          <w:rFonts w:ascii="Times New Roman" w:hAnsi="Times New Roman"/>
          <w:bCs/>
          <w:noProof/>
          <w:spacing w:val="-1"/>
          <w:sz w:val="24"/>
          <w:szCs w:val="24"/>
        </w:rPr>
        <w:t>6</w:t>
      </w:r>
      <w:r w:rsidR="007F37FD" w:rsidRPr="007F37FD">
        <w:rPr>
          <w:rFonts w:ascii="Times New Roman" w:hAnsi="Times New Roman"/>
          <w:bCs/>
          <w:noProof/>
          <w:spacing w:val="-1"/>
          <w:sz w:val="24"/>
          <w:szCs w:val="24"/>
        </w:rPr>
        <w:t>. GENEL DEĞERLENDİRME</w:t>
      </w:r>
      <w:bookmarkEnd w:id="0"/>
    </w:p>
    <w:p w14:paraId="598A532D" w14:textId="3EAE6DC7" w:rsidR="005653E2" w:rsidRPr="005653E2" w:rsidRDefault="005653E2" w:rsidP="00E122A2">
      <w:pPr>
        <w:widowControl w:val="0"/>
        <w:autoSpaceDE w:val="0"/>
        <w:autoSpaceDN w:val="0"/>
        <w:adjustRightInd w:val="0"/>
        <w:spacing w:before="120" w:after="120"/>
        <w:ind w:firstLine="709"/>
        <w:jc w:val="both"/>
        <w:rPr>
          <w:rFonts w:ascii="Times New Roman" w:hAnsi="Times New Roman"/>
          <w:b w:val="0"/>
          <w:sz w:val="24"/>
          <w:szCs w:val="24"/>
        </w:rPr>
      </w:pPr>
      <w:r w:rsidRPr="005653E2">
        <w:rPr>
          <w:rFonts w:ascii="Times New Roman" w:hAnsi="Times New Roman"/>
          <w:b w:val="0"/>
          <w:sz w:val="24"/>
          <w:szCs w:val="24"/>
        </w:rPr>
        <w:t xml:space="preserve">Kurumda yürütülen rehberlik ve denetim çalışmalarının, ilgili kişi ve birimler ile iş birliği içinde, iyileştirmeyi ve geliştirmeyi esas alan rehberlik anlayışı ile bilimsel ve objektif </w:t>
      </w:r>
      <w:r w:rsidRPr="005653E2">
        <w:rPr>
          <w:rFonts w:ascii="Times New Roman" w:hAnsi="Times New Roman"/>
          <w:b w:val="0"/>
          <w:sz w:val="24"/>
          <w:szCs w:val="24"/>
        </w:rPr>
        <w:lastRenderedPageBreak/>
        <w:t xml:space="preserve">esaslara dayalı olarak mevzuata, önceden belirlenmiş amaç ve hedeflere göre denetim tarihlerinde </w:t>
      </w:r>
      <w:r w:rsidRPr="005653E2">
        <w:rPr>
          <w:rFonts w:ascii="Times New Roman" w:hAnsi="Times New Roman"/>
          <w:b w:val="0"/>
          <w:iCs w:val="0"/>
          <w:sz w:val="24"/>
          <w:szCs w:val="24"/>
        </w:rPr>
        <w:t xml:space="preserve">örneklem usulü ile </w:t>
      </w:r>
      <w:r w:rsidRPr="005653E2">
        <w:rPr>
          <w:rFonts w:ascii="Times New Roman" w:hAnsi="Times New Roman"/>
          <w:b w:val="0"/>
          <w:sz w:val="24"/>
          <w:szCs w:val="24"/>
        </w:rPr>
        <w:t>kurumdan alınan bilgi ve belgeler temel gösterge alınıp incelenerek değerlendirilmiş, denetim çalışmaları planlandığı şekilde tamamlanmıştır.</w:t>
      </w:r>
    </w:p>
    <w:p w14:paraId="2AA5BAEB" w14:textId="38F792A8" w:rsidR="005653E2" w:rsidRPr="005653E2" w:rsidRDefault="002B7E57" w:rsidP="00E122A2">
      <w:pPr>
        <w:widowControl w:val="0"/>
        <w:autoSpaceDE w:val="0"/>
        <w:autoSpaceDN w:val="0"/>
        <w:adjustRightInd w:val="0"/>
        <w:spacing w:before="120" w:after="120"/>
        <w:ind w:firstLine="709"/>
        <w:jc w:val="both"/>
        <w:rPr>
          <w:rFonts w:ascii="Times New Roman" w:hAnsi="Times New Roman"/>
          <w:b w:val="0"/>
          <w:sz w:val="24"/>
          <w:szCs w:val="24"/>
        </w:rPr>
      </w:pPr>
      <w:r>
        <w:rPr>
          <w:rFonts w:ascii="Times New Roman" w:hAnsi="Times New Roman"/>
          <w:b w:val="0"/>
          <w:sz w:val="24"/>
          <w:szCs w:val="24"/>
        </w:rPr>
        <w:t>Arz ederim</w:t>
      </w:r>
      <w:r w:rsidR="005653E2" w:rsidRPr="005653E2">
        <w:rPr>
          <w:rFonts w:ascii="Times New Roman" w:hAnsi="Times New Roman"/>
          <w:b w:val="0"/>
          <w:sz w:val="24"/>
          <w:szCs w:val="24"/>
        </w:rPr>
        <w:t>.</w:t>
      </w:r>
    </w:p>
    <w:p w14:paraId="12A87FC4" w14:textId="4AEF4DD9" w:rsidR="007F37FD" w:rsidRPr="009C4D6F" w:rsidRDefault="007F37FD" w:rsidP="00120DD9">
      <w:pPr>
        <w:widowControl w:val="0"/>
        <w:autoSpaceDE w:val="0"/>
        <w:autoSpaceDN w:val="0"/>
        <w:adjustRightInd w:val="0"/>
        <w:spacing w:before="120" w:after="120"/>
        <w:ind w:firstLine="709"/>
        <w:jc w:val="both"/>
        <w:rPr>
          <w:rFonts w:ascii="Times New Roman" w:hAnsi="Times New Roman"/>
          <w:b w:val="0"/>
          <w:iCs w:val="0"/>
          <w:color w:val="FF0000"/>
          <w:sz w:val="24"/>
          <w:szCs w:val="24"/>
        </w:rPr>
      </w:pPr>
    </w:p>
    <w:p w14:paraId="653A3B72" w14:textId="77777777" w:rsidR="007F37FD" w:rsidRPr="00625FCB" w:rsidRDefault="007F37FD" w:rsidP="00120DD9">
      <w:pPr>
        <w:pStyle w:val="DzMetin"/>
        <w:spacing w:before="120" w:after="120" w:line="276" w:lineRule="auto"/>
        <w:ind w:firstLine="709"/>
        <w:rPr>
          <w:rFonts w:ascii="Times New Roman" w:hAnsi="Times New Roman"/>
          <w:b w:val="0"/>
          <w:color w:val="FF0000"/>
          <w:sz w:val="24"/>
          <w:szCs w:val="24"/>
          <w:lang w:eastAsia="en-US" w:bidi="en-US"/>
        </w:rPr>
      </w:pPr>
    </w:p>
    <w:sectPr w:rsidR="007F37FD" w:rsidRPr="00625FCB" w:rsidSect="000F3EEC">
      <w:headerReference w:type="even" r:id="rId12"/>
      <w:headerReference w:type="default" r:id="rId13"/>
      <w:footerReference w:type="default" r:id="rId14"/>
      <w:headerReference w:type="first" r:id="rId15"/>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A5FBA" w14:textId="77777777" w:rsidR="00915468" w:rsidRDefault="00915468" w:rsidP="006B7E38">
      <w:pPr>
        <w:spacing w:after="0" w:line="240" w:lineRule="auto"/>
      </w:pPr>
      <w:r>
        <w:separator/>
      </w:r>
    </w:p>
  </w:endnote>
  <w:endnote w:type="continuationSeparator" w:id="0">
    <w:p w14:paraId="7806887C" w14:textId="77777777" w:rsidR="00915468" w:rsidRDefault="00915468" w:rsidP="006B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22" w:type="dxa"/>
      <w:tblLayout w:type="fixed"/>
      <w:tblLook w:val="04A0" w:firstRow="1" w:lastRow="0" w:firstColumn="1" w:lastColumn="0" w:noHBand="0" w:noVBand="1"/>
    </w:tblPr>
    <w:tblGrid>
      <w:gridCol w:w="8472"/>
      <w:gridCol w:w="850"/>
    </w:tblGrid>
    <w:tr w:rsidR="00035E19" w:rsidRPr="000A70E6" w14:paraId="6D81D5B8" w14:textId="77777777" w:rsidTr="007705A6">
      <w:trPr>
        <w:trHeight w:val="719"/>
      </w:trPr>
      <w:tc>
        <w:tcPr>
          <w:tcW w:w="8472" w:type="dxa"/>
          <w:vAlign w:val="center"/>
        </w:tcPr>
        <w:p w14:paraId="1022F4E8" w14:textId="77777777" w:rsidR="00035E19" w:rsidRPr="000A70E6" w:rsidRDefault="00035E19" w:rsidP="000A70E6">
          <w:pPr>
            <w:tabs>
              <w:tab w:val="center" w:pos="4536"/>
              <w:tab w:val="right" w:pos="9072"/>
            </w:tabs>
            <w:spacing w:after="0" w:line="240" w:lineRule="auto"/>
            <w:jc w:val="right"/>
            <w:rPr>
              <w:rFonts w:ascii="Times New Roman" w:eastAsia="Calibri" w:hAnsi="Times New Roman"/>
              <w:i/>
              <w:iCs w:val="0"/>
              <w:sz w:val="12"/>
              <w:szCs w:val="14"/>
              <w:lang w:val="x-none" w:eastAsia="x-none"/>
            </w:rPr>
          </w:pPr>
          <w:r w:rsidRPr="000A70E6">
            <w:rPr>
              <w:rFonts w:ascii="Times New Roman" w:eastAsia="Calibri" w:hAnsi="Times New Roman"/>
              <w:b w:val="0"/>
              <w:iCs w:val="0"/>
              <w:sz w:val="12"/>
              <w:szCs w:val="14"/>
              <w:lang w:eastAsia="en-US"/>
            </w:rPr>
            <w:t>Millî Eğitim Bakanlığı</w:t>
          </w:r>
        </w:p>
        <w:p w14:paraId="281A111E" w14:textId="77777777" w:rsidR="00035E19" w:rsidRPr="000A70E6" w:rsidRDefault="00035E19" w:rsidP="000A70E6">
          <w:pPr>
            <w:tabs>
              <w:tab w:val="center" w:pos="4536"/>
              <w:tab w:val="right" w:pos="9072"/>
            </w:tabs>
            <w:spacing w:after="0" w:line="240" w:lineRule="auto"/>
            <w:jc w:val="right"/>
            <w:rPr>
              <w:rFonts w:ascii="Times New Roman" w:eastAsia="Calibri" w:hAnsi="Times New Roman"/>
              <w:i/>
              <w:iCs w:val="0"/>
              <w:sz w:val="12"/>
              <w:szCs w:val="14"/>
              <w:lang w:val="x-none" w:eastAsia="x-none"/>
            </w:rPr>
          </w:pPr>
          <w:r w:rsidRPr="000A70E6">
            <w:rPr>
              <w:rFonts w:ascii="Times New Roman" w:eastAsia="Calibri" w:hAnsi="Times New Roman"/>
              <w:b w:val="0"/>
              <w:iCs w:val="0"/>
              <w:sz w:val="12"/>
              <w:szCs w:val="14"/>
              <w:lang w:eastAsia="en-US"/>
            </w:rPr>
            <w:t>Teftiş Kurulu Başkanlığı</w:t>
          </w:r>
        </w:p>
      </w:tc>
      <w:tc>
        <w:tcPr>
          <w:tcW w:w="850" w:type="dxa"/>
        </w:tcPr>
        <w:p w14:paraId="0B0F8584" w14:textId="77777777" w:rsidR="00035E19" w:rsidRPr="000A70E6" w:rsidRDefault="00035E19" w:rsidP="000A70E6">
          <w:pPr>
            <w:tabs>
              <w:tab w:val="center" w:pos="4536"/>
              <w:tab w:val="right" w:pos="9072"/>
            </w:tabs>
            <w:spacing w:after="0" w:line="0" w:lineRule="atLeast"/>
            <w:jc w:val="right"/>
            <w:rPr>
              <w:rFonts w:eastAsia="Calibri"/>
              <w:i/>
              <w:iCs w:val="0"/>
              <w:sz w:val="14"/>
              <w:szCs w:val="14"/>
              <w:lang w:val="x-none" w:eastAsia="x-none"/>
            </w:rPr>
          </w:pPr>
          <w:r w:rsidRPr="000A70E6">
            <w:rPr>
              <w:rFonts w:eastAsia="Calibri"/>
              <w:i/>
              <w:iCs w:val="0"/>
              <w:noProof/>
              <w:sz w:val="14"/>
              <w:szCs w:val="14"/>
            </w:rPr>
            <w:drawing>
              <wp:inline distT="0" distB="0" distL="0" distR="0" wp14:anchorId="28F0D999" wp14:editId="3AD88FD5">
                <wp:extent cx="428625" cy="447675"/>
                <wp:effectExtent l="0" t="0" r="9525" b="9525"/>
                <wp:docPr id="10" name="Resim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47675"/>
                        </a:xfrm>
                        <a:prstGeom prst="rect">
                          <a:avLst/>
                        </a:prstGeom>
                        <a:noFill/>
                        <a:ln>
                          <a:noFill/>
                        </a:ln>
                      </pic:spPr>
                    </pic:pic>
                  </a:graphicData>
                </a:graphic>
              </wp:inline>
            </w:drawing>
          </w:r>
        </w:p>
      </w:tc>
    </w:tr>
  </w:tbl>
  <w:p w14:paraId="3302B8F2" w14:textId="54BC3483" w:rsidR="00035E19" w:rsidRDefault="00035E19">
    <w:pPr>
      <w:pStyle w:val="AltBilgi"/>
    </w:pPr>
    <w:r>
      <w:rPr>
        <w:noProof/>
      </w:rPr>
      <mc:AlternateContent>
        <mc:Choice Requires="wps">
          <w:drawing>
            <wp:anchor distT="4294967293" distB="4294967293" distL="114300" distR="114300" simplePos="0" relativeHeight="251668480" behindDoc="0" locked="0" layoutInCell="1" allowOverlap="1" wp14:anchorId="533765CC" wp14:editId="52B7CED6">
              <wp:simplePos x="0" y="0"/>
              <wp:positionH relativeFrom="column">
                <wp:posOffset>-923925</wp:posOffset>
              </wp:positionH>
              <wp:positionV relativeFrom="paragraph">
                <wp:posOffset>19050</wp:posOffset>
              </wp:positionV>
              <wp:extent cx="6876000" cy="0"/>
              <wp:effectExtent l="0" t="19050" r="20320" b="19050"/>
              <wp:wrapNone/>
              <wp:docPr id="7" name="Düz Ok Bağlayıcıs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6000" cy="0"/>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A8E3416" id="_x0000_t32" coordsize="21600,21600" o:spt="32" o:oned="t" path="m,l21600,21600e" filled="f">
              <v:path arrowok="t" fillok="f" o:connecttype="none"/>
              <o:lock v:ext="edit" shapetype="t"/>
            </v:shapetype>
            <v:shape id="Düz Ok Bağlayıcısı 3" o:spid="_x0000_s1026" type="#_x0000_t32" style="position:absolute;margin-left:-72.75pt;margin-top:1.5pt;width:541.4pt;height:0;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" strokecolor="red" strokeweight="3pt">
              <v:shadow color="#868686"/>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30A6C" w14:textId="77777777" w:rsidR="00915468" w:rsidRDefault="00915468" w:rsidP="006B7E38">
      <w:pPr>
        <w:spacing w:after="0" w:line="240" w:lineRule="auto"/>
      </w:pPr>
      <w:r>
        <w:separator/>
      </w:r>
    </w:p>
  </w:footnote>
  <w:footnote w:type="continuationSeparator" w:id="0">
    <w:p w14:paraId="65385384" w14:textId="77777777" w:rsidR="00915468" w:rsidRDefault="00915468" w:rsidP="006B7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2F486" w14:textId="103C9B23" w:rsidR="00035E19" w:rsidRDefault="00915468">
    <w:pPr>
      <w:pStyle w:val="stBilgi"/>
    </w:pPr>
    <w:r>
      <w:rPr>
        <w:noProof/>
      </w:rPr>
      <w:pict w14:anchorId="00184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646.85pt;height:364.5pt;z-index:-251657216;mso-position-horizontal:center;mso-position-horizontal-relative:margin;mso-position-vertical:center;mso-position-vertical-relative:margin" o:allowincell="f">
          <v:imagedata r:id="rId1" o:title="WhatsApp Image 2026-04-28 at 1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4537" w14:textId="3CF22935" w:rsidR="00035E19" w:rsidRDefault="00035E19">
    <w:pPr>
      <w:pStyle w:val="stBilgi"/>
    </w:pPr>
    <w:r w:rsidRPr="000A7C4D">
      <w:rPr>
        <w:rFonts w:ascii="Arial" w:hAnsi="Arial" w:cs="Arial"/>
        <w:noProof/>
        <w:sz w:val="14"/>
        <w:szCs w:val="14"/>
      </w:rPr>
      <mc:AlternateContent>
        <mc:Choice Requires="wps">
          <w:drawing>
            <wp:anchor distT="0" distB="0" distL="114300" distR="114300" simplePos="0" relativeHeight="251663360" behindDoc="1" locked="0" layoutInCell="1" allowOverlap="1" wp14:anchorId="5FC1EB40" wp14:editId="47F66C39">
              <wp:simplePos x="0" y="0"/>
              <wp:positionH relativeFrom="column">
                <wp:posOffset>5738495</wp:posOffset>
              </wp:positionH>
              <wp:positionV relativeFrom="paragraph">
                <wp:posOffset>20955</wp:posOffset>
              </wp:positionV>
              <wp:extent cx="243205" cy="281305"/>
              <wp:effectExtent l="0" t="0" r="4445" b="444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 cy="28130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445EB8C" id="Rectangle 17" o:spid="_x0000_s1026" style="position:absolute;margin-left:451.85pt;margin-top:1.65pt;width:19.15pt;height:22.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" fillcolor="red" stroked="f"/>
          </w:pict>
        </mc:Fallback>
      </mc:AlternateContent>
    </w:r>
    <w:r w:rsidRPr="000A7C4D">
      <w:rPr>
        <w:rFonts w:ascii="Arial" w:hAnsi="Arial" w:cs="Arial"/>
        <w:noProof/>
        <w:sz w:val="14"/>
        <w:szCs w:val="14"/>
      </w:rPr>
      <mc:AlternateContent>
        <mc:Choice Requires="wps">
          <w:drawing>
            <wp:anchor distT="0" distB="0" distL="114300" distR="114300" simplePos="0" relativeHeight="251662336" behindDoc="0" locked="0" layoutInCell="1" allowOverlap="1" wp14:anchorId="6D62E17B" wp14:editId="386B0319">
              <wp:simplePos x="0" y="0"/>
              <wp:positionH relativeFrom="column">
                <wp:posOffset>5708650</wp:posOffset>
              </wp:positionH>
              <wp:positionV relativeFrom="paragraph">
                <wp:posOffset>12065</wp:posOffset>
              </wp:positionV>
              <wp:extent cx="321869" cy="295504"/>
              <wp:effectExtent l="0" t="0" r="2540" b="9525"/>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69" cy="295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DC8B1" w14:textId="45761970" w:rsidR="00035E19" w:rsidRPr="008E54C6" w:rsidRDefault="00035E19" w:rsidP="000A7C4D">
                          <w:pPr>
                            <w:spacing w:after="0" w:line="240" w:lineRule="auto"/>
                            <w:jc w:val="center"/>
                            <w:rPr>
                              <w:i/>
                              <w:color w:val="FFFFFF"/>
                            </w:rPr>
                          </w:pPr>
                          <w:r w:rsidRPr="008E54C6">
                            <w:rPr>
                              <w:i/>
                              <w:color w:val="FFFFFF"/>
                            </w:rPr>
                            <w:fldChar w:fldCharType="begin"/>
                          </w:r>
                          <w:r w:rsidRPr="008E54C6">
                            <w:rPr>
                              <w:i/>
                              <w:color w:val="FFFFFF"/>
                            </w:rPr>
                            <w:instrText xml:space="preserve"> PAGE   \* MERGEFORMAT </w:instrText>
                          </w:r>
                          <w:r w:rsidRPr="008E54C6">
                            <w:rPr>
                              <w:i/>
                              <w:color w:val="FFFFFF"/>
                            </w:rPr>
                            <w:fldChar w:fldCharType="separate"/>
                          </w:r>
                          <w:r w:rsidR="00F7014D">
                            <w:rPr>
                              <w:i/>
                              <w:noProof/>
                              <w:color w:val="FFFFFF"/>
                            </w:rPr>
                            <w:t>8</w:t>
                          </w:r>
                          <w:r w:rsidRPr="008E54C6">
                            <w:rPr>
                              <w:i/>
                              <w:color w:val="FFFFFF"/>
                            </w:rPr>
                            <w:fldChar w:fldCharType="end"/>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62E17B" id="_x0000_t202" coordsize="21600,21600" o:spt="202" path="m,l,21600r21600,l21600,xe">
              <v:stroke joinstyle="miter"/>
              <v:path gradientshapeok="t" o:connecttype="rect"/>
            </v:shapetype>
            <v:shape id="Text Box 16" o:spid="_x0000_s1034" type="#_x0000_t202" style="position:absolute;margin-left:449.5pt;margin-top:.95pt;width:25.3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" filled="f" stroked="f">
              <v:textbox inset="0,0,0,0">
                <w:txbxContent>
                  <w:p w14:paraId="4C9DC8B1" w14:textId="45761970" w:rsidR="00035E19" w:rsidRPr="008E54C6" w:rsidRDefault="00035E19" w:rsidP="000A7C4D">
                    <w:pPr>
                      <w:spacing w:after="0" w:line="240" w:lineRule="auto"/>
                      <w:jc w:val="center"/>
                      <w:rPr>
                        <w:i/>
                        <w:color w:val="FFFFFF"/>
                      </w:rPr>
                    </w:pPr>
                    <w:r w:rsidRPr="008E54C6">
                      <w:rPr>
                        <w:i/>
                        <w:color w:val="FFFFFF"/>
                      </w:rPr>
                      <w:fldChar w:fldCharType="begin"/>
                    </w:r>
                    <w:r w:rsidRPr="008E54C6">
                      <w:rPr>
                        <w:i/>
                        <w:color w:val="FFFFFF"/>
                      </w:rPr>
                      <w:instrText xml:space="preserve"> PAGE   \* MERGEFORMAT </w:instrText>
                    </w:r>
                    <w:r w:rsidRPr="008E54C6">
                      <w:rPr>
                        <w:i/>
                        <w:color w:val="FFFFFF"/>
                      </w:rPr>
                      <w:fldChar w:fldCharType="separate"/>
                    </w:r>
                    <w:r w:rsidR="00F7014D">
                      <w:rPr>
                        <w:i/>
                        <w:noProof/>
                        <w:color w:val="FFFFFF"/>
                      </w:rPr>
                      <w:t>8</w:t>
                    </w:r>
                    <w:r w:rsidRPr="008E54C6">
                      <w:rPr>
                        <w:i/>
                        <w:color w:val="FFFFFF"/>
                      </w:rPr>
                      <w:fldChar w:fldCharType="end"/>
                    </w:r>
                  </w:p>
                </w:txbxContent>
              </v:textbox>
            </v:shape>
          </w:pict>
        </mc:Fallback>
      </mc:AlternateContent>
    </w:r>
  </w:p>
  <w:p w14:paraId="1853EC14" w14:textId="7E76589E" w:rsidR="00035E19" w:rsidRDefault="00035E19" w:rsidP="00A677E5">
    <w:pPr>
      <w:tabs>
        <w:tab w:val="left" w:pos="851"/>
      </w:tabs>
      <w:spacing w:after="0" w:line="240" w:lineRule="auto"/>
      <w:ind w:right="141"/>
      <w:jc w:val="right"/>
      <w:rPr>
        <w:rFonts w:ascii="Times New Roman" w:hAnsi="Times New Roman"/>
        <w:color w:val="000000"/>
        <w:sz w:val="16"/>
        <w:szCs w:val="16"/>
      </w:rPr>
    </w:pPr>
    <w:r>
      <w:rPr>
        <w:b w:val="0"/>
        <w:noProof/>
        <w:sz w:val="14"/>
        <w:szCs w:val="14"/>
      </w:rPr>
      <mc:AlternateContent>
        <mc:Choice Requires="wps">
          <w:drawing>
            <wp:anchor distT="0" distB="0" distL="114300" distR="114300" simplePos="0" relativeHeight="251666432" behindDoc="0" locked="0" layoutInCell="1" allowOverlap="1" wp14:anchorId="275902D9" wp14:editId="09BFCAD3">
              <wp:simplePos x="0" y="0"/>
              <wp:positionH relativeFrom="column">
                <wp:posOffset>-923925</wp:posOffset>
              </wp:positionH>
              <wp:positionV relativeFrom="paragraph">
                <wp:posOffset>135255</wp:posOffset>
              </wp:positionV>
              <wp:extent cx="6912000" cy="10795"/>
              <wp:effectExtent l="19050" t="19050" r="22225" b="2730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2000" cy="10795"/>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E2F95DC" id="_x0000_t32" coordsize="21600,21600" o:spt="32" o:oned="t" path="m,l21600,21600e" filled="f">
              <v:path arrowok="t" fillok="f" o:connecttype="none"/>
              <o:lock v:ext="edit" shapetype="t"/>
            </v:shapetype>
            <v:shape id="AutoShape 18" o:spid="_x0000_s1026" type="#_x0000_t32" style="position:absolute;margin-left:-72.75pt;margin-top:10.65pt;width:544.25pt;height:.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" strokecolor="red" strokeweight="3pt">
              <v:shadow color="#868686"/>
            </v:shape>
          </w:pict>
        </mc:Fallback>
      </mc:AlternateContent>
    </w:r>
    <w:r w:rsidR="00915468">
      <w:rPr>
        <w:rFonts w:ascii="Arial" w:hAnsi="Arial" w:cs="Arial"/>
        <w:noProof/>
        <w:sz w:val="14"/>
        <w:szCs w:val="14"/>
      </w:rPr>
      <w:pict w14:anchorId="10028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6498171" o:spid="_x0000_s1028" type="#_x0000_t75" style="position:absolute;left:0;text-align:left;margin-left:0;margin-top:0;width:313.5pt;height:315pt;z-index:-251652096;mso-position-horizontal:center;mso-position-horizontal-relative:margin;mso-position-vertical:center;mso-position-vertical-relative:margin" o:allowincell="f">
          <v:imagedata r:id="rId1" o:title="amblem" gain="19661f" blacklevel="22938f"/>
          <w10:wrap anchorx="margin" anchory="margin"/>
        </v:shape>
      </w:pict>
    </w:r>
    <w:r w:rsidR="00915468">
      <w:rPr>
        <w:noProof/>
      </w:rPr>
      <w:pict w14:anchorId="4DF68799">
        <v:shape id="_x0000_s1027" type="#_x0000_t75" style="position:absolute;left:0;text-align:left;margin-left:0;margin-top:0;width:646.85pt;height:364.5pt;z-index:-251656192;mso-position-horizontal:center;mso-position-horizontal-relative:margin;mso-position-vertical:center;mso-position-vertical-relative:margin" o:allowincell="f">
          <v:imagedata r:id="rId2" o:title="WhatsApp Image 2026-04-28 at 13" gain="19661f" blacklevel="22938f"/>
          <w10:wrap anchorx="margin" anchory="margin"/>
        </v:shape>
      </w:pict>
    </w:r>
    <w:r>
      <w:rPr>
        <w:rFonts w:ascii="Arial" w:hAnsi="Arial" w:cs="Arial"/>
        <w:color w:val="000000"/>
        <w:sz w:val="14"/>
        <w:szCs w:val="14"/>
      </w:rPr>
      <w:t xml:space="preserve">            </w:t>
    </w:r>
    <w:r w:rsidRPr="000A7C4D">
      <w:rPr>
        <w:rFonts w:ascii="Arial" w:hAnsi="Arial" w:cs="Arial"/>
        <w:color w:val="000000"/>
        <w:sz w:val="14"/>
        <w:szCs w:val="14"/>
      </w:rPr>
      <w:t xml:space="preserve">……………………….. </w:t>
    </w:r>
    <w:r>
      <w:rPr>
        <w:rFonts w:ascii="Times New Roman" w:hAnsi="Times New Roman"/>
        <w:color w:val="000000"/>
        <w:sz w:val="16"/>
        <w:szCs w:val="16"/>
      </w:rPr>
      <w:t xml:space="preserve">.. </w:t>
    </w:r>
    <w:r w:rsidR="00F84F90">
      <w:rPr>
        <w:rFonts w:ascii="Times New Roman" w:hAnsi="Times New Roman"/>
        <w:color w:val="000000"/>
        <w:sz w:val="16"/>
        <w:szCs w:val="16"/>
      </w:rPr>
      <w:t>Denetim Rehberi</w:t>
    </w:r>
  </w:p>
  <w:p w14:paraId="7EE49B33" w14:textId="679904C9" w:rsidR="00035E19" w:rsidRPr="000A7C4D" w:rsidRDefault="00035E19" w:rsidP="000A7C4D">
    <w:pPr>
      <w:tabs>
        <w:tab w:val="left" w:pos="851"/>
      </w:tabs>
      <w:spacing w:after="0" w:line="240" w:lineRule="auto"/>
      <w:ind w:right="566"/>
      <w:jc w:val="right"/>
      <w:rPr>
        <w:rFonts w:ascii="Times New Roman" w:hAnsi="Times New Roman"/>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119D" w14:textId="62BFF83F" w:rsidR="00035E19" w:rsidRDefault="00915468">
    <w:pPr>
      <w:pStyle w:val="stBilgi"/>
    </w:pPr>
    <w:r>
      <w:rPr>
        <w:noProof/>
      </w:rPr>
      <w:pict w14:anchorId="79A37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646.85pt;height:364.5pt;z-index:-251658240;mso-position-horizontal:center;mso-position-horizontal-relative:margin;mso-position-vertical:center;mso-position-vertical-relative:margin" o:allowincell="f">
          <v:imagedata r:id="rId1" o:title="WhatsApp Image 2026-04-28 at 1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1750"/>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00C77B32"/>
    <w:multiLevelType w:val="multilevel"/>
    <w:tmpl w:val="D6AC11AA"/>
    <w:lvl w:ilvl="0">
      <w:start w:val="1"/>
      <w:numFmt w:val="decimal"/>
      <w:lvlText w:val="%1."/>
      <w:lvlJc w:val="left"/>
      <w:pPr>
        <w:ind w:left="720" w:hanging="360"/>
      </w:pPr>
      <w:rPr>
        <w:rFonts w:hint="default"/>
        <w:b/>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496B3E"/>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062F6251"/>
    <w:multiLevelType w:val="hybridMultilevel"/>
    <w:tmpl w:val="4074FA38"/>
    <w:lvl w:ilvl="0" w:tplc="FEAA8CFA">
      <w:start w:val="1"/>
      <w:numFmt w:val="decimal"/>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853A4C"/>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E540CD"/>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15:restartNumberingAfterBreak="0">
    <w:nsid w:val="0B322D0C"/>
    <w:multiLevelType w:val="hybridMultilevel"/>
    <w:tmpl w:val="D270D264"/>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7" w15:restartNumberingAfterBreak="0">
    <w:nsid w:val="0CF304D7"/>
    <w:multiLevelType w:val="multilevel"/>
    <w:tmpl w:val="B994FD0E"/>
    <w:lvl w:ilvl="0">
      <w:start w:val="1"/>
      <w:numFmt w:val="decimal"/>
      <w:lvlText w:val="%1."/>
      <w:lvlJc w:val="left"/>
      <w:pPr>
        <w:ind w:left="720" w:hanging="360"/>
      </w:pPr>
      <w:rPr>
        <w:rFonts w:hint="default"/>
        <w:b/>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0F3523D9"/>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934B46"/>
    <w:multiLevelType w:val="hybridMultilevel"/>
    <w:tmpl w:val="10BE8EE0"/>
    <w:lvl w:ilvl="0" w:tplc="0BFC3444">
      <w:start w:val="1"/>
      <w:numFmt w:val="decimal"/>
      <w:lvlText w:val="%1."/>
      <w:lvlJc w:val="left"/>
      <w:pPr>
        <w:ind w:left="288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EE60B6C"/>
    <w:multiLevelType w:val="hybridMultilevel"/>
    <w:tmpl w:val="553EBCE0"/>
    <w:lvl w:ilvl="0" w:tplc="8CE802DE">
      <w:start w:val="1"/>
      <w:numFmt w:val="decimal"/>
      <w:lvlText w:val="%1."/>
      <w:lvlJc w:val="left"/>
      <w:pPr>
        <w:ind w:left="1069" w:hanging="360"/>
      </w:pPr>
      <w:rPr>
        <w:rFonts w:hint="default"/>
        <w:i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1FD903A6"/>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D34898"/>
    <w:multiLevelType w:val="hybridMultilevel"/>
    <w:tmpl w:val="8D1CEC3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27B61B51"/>
    <w:multiLevelType w:val="multilevel"/>
    <w:tmpl w:val="9842ACB2"/>
    <w:lvl w:ilvl="0">
      <w:start w:val="1"/>
      <w:numFmt w:val="decimal"/>
      <w:lvlText w:val="%1."/>
      <w:lvlJc w:val="left"/>
      <w:pPr>
        <w:ind w:left="720" w:hanging="360"/>
      </w:pPr>
      <w:rPr>
        <w:b/>
      </w:rPr>
    </w:lvl>
    <w:lvl w:ilvl="1">
      <w:start w:val="2"/>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9A305D7"/>
    <w:multiLevelType w:val="hybridMultilevel"/>
    <w:tmpl w:val="9CACFCD4"/>
    <w:lvl w:ilvl="0" w:tplc="1D2C8D26">
      <w:start w:val="1"/>
      <w:numFmt w:val="decimal"/>
      <w:lvlText w:val="%1."/>
      <w:lvlJc w:val="left"/>
      <w:pPr>
        <w:ind w:left="928"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313F0485"/>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39907F22"/>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 w15:restartNumberingAfterBreak="0">
    <w:nsid w:val="3A6B53C0"/>
    <w:multiLevelType w:val="hybridMultilevel"/>
    <w:tmpl w:val="D896815C"/>
    <w:lvl w:ilvl="0" w:tplc="7536209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AA222E1"/>
    <w:multiLevelType w:val="hybridMultilevel"/>
    <w:tmpl w:val="8D1CEC3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BB8386D"/>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2D6184"/>
    <w:multiLevelType w:val="hybridMultilevel"/>
    <w:tmpl w:val="95626942"/>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1" w15:restartNumberingAfterBreak="0">
    <w:nsid w:val="41A930AD"/>
    <w:multiLevelType w:val="hybridMultilevel"/>
    <w:tmpl w:val="6D0E52FE"/>
    <w:lvl w:ilvl="0" w:tplc="682860D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5A628B0"/>
    <w:multiLevelType w:val="hybridMultilevel"/>
    <w:tmpl w:val="2E12C242"/>
    <w:lvl w:ilvl="0" w:tplc="7FF8C5D0">
      <w:start w:val="1"/>
      <w:numFmt w:val="decimal"/>
      <w:lvlText w:val="%1."/>
      <w:lvlJc w:val="left"/>
      <w:pPr>
        <w:ind w:left="2487" w:hanging="360"/>
      </w:pPr>
      <w:rPr>
        <w:rFonts w:hint="default"/>
        <w:b/>
        <w:i w:val="0"/>
        <w:sz w:val="24"/>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23" w15:restartNumberingAfterBreak="0">
    <w:nsid w:val="49225CCE"/>
    <w:multiLevelType w:val="multilevel"/>
    <w:tmpl w:val="ABC63780"/>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234640B"/>
    <w:multiLevelType w:val="hybridMultilevel"/>
    <w:tmpl w:val="ADE0E04E"/>
    <w:lvl w:ilvl="0" w:tplc="94C8204E">
      <w:start w:val="1"/>
      <w:numFmt w:val="decimal"/>
      <w:lvlText w:val="%1."/>
      <w:lvlJc w:val="left"/>
      <w:pPr>
        <w:ind w:left="7093" w:hanging="430"/>
      </w:pPr>
      <w:rPr>
        <w:rFonts w:hint="default"/>
        <w:b/>
        <w:i w:val="0"/>
        <w:i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5A6219BA"/>
    <w:multiLevelType w:val="hybridMultilevel"/>
    <w:tmpl w:val="ADE0E04E"/>
    <w:lvl w:ilvl="0" w:tplc="94C8204E">
      <w:start w:val="1"/>
      <w:numFmt w:val="decimal"/>
      <w:lvlText w:val="%1."/>
      <w:lvlJc w:val="left"/>
      <w:pPr>
        <w:ind w:left="1140" w:hanging="430"/>
      </w:pPr>
      <w:rPr>
        <w:rFonts w:hint="default"/>
        <w:b/>
        <w:i w:val="0"/>
        <w:i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5C655F64"/>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E57A24"/>
    <w:multiLevelType w:val="hybridMultilevel"/>
    <w:tmpl w:val="128E1F9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26E6416"/>
    <w:multiLevelType w:val="hybridMultilevel"/>
    <w:tmpl w:val="AA7CE76C"/>
    <w:lvl w:ilvl="0" w:tplc="C4603694">
      <w:start w:val="1"/>
      <w:numFmt w:val="decimal"/>
      <w:lvlText w:val="%1."/>
      <w:lvlJc w:val="left"/>
      <w:pPr>
        <w:ind w:left="1561" w:hanging="710"/>
      </w:pPr>
      <w:rPr>
        <w:rFonts w:hint="default"/>
        <w:b/>
        <w:i w:val="0"/>
      </w:rPr>
    </w:lvl>
    <w:lvl w:ilvl="1" w:tplc="041F0019" w:tentative="1">
      <w:start w:val="1"/>
      <w:numFmt w:val="lowerLetter"/>
      <w:lvlText w:val="%2."/>
      <w:lvlJc w:val="left"/>
      <w:pPr>
        <w:ind w:left="447" w:hanging="360"/>
      </w:pPr>
    </w:lvl>
    <w:lvl w:ilvl="2" w:tplc="041F001B" w:tentative="1">
      <w:start w:val="1"/>
      <w:numFmt w:val="lowerRoman"/>
      <w:lvlText w:val="%3."/>
      <w:lvlJc w:val="right"/>
      <w:pPr>
        <w:ind w:left="1167" w:hanging="180"/>
      </w:pPr>
    </w:lvl>
    <w:lvl w:ilvl="3" w:tplc="041F000F" w:tentative="1">
      <w:start w:val="1"/>
      <w:numFmt w:val="decimal"/>
      <w:lvlText w:val="%4."/>
      <w:lvlJc w:val="left"/>
      <w:pPr>
        <w:ind w:left="1887" w:hanging="360"/>
      </w:pPr>
    </w:lvl>
    <w:lvl w:ilvl="4" w:tplc="041F0019" w:tentative="1">
      <w:start w:val="1"/>
      <w:numFmt w:val="lowerLetter"/>
      <w:lvlText w:val="%5."/>
      <w:lvlJc w:val="left"/>
      <w:pPr>
        <w:ind w:left="2607" w:hanging="360"/>
      </w:pPr>
    </w:lvl>
    <w:lvl w:ilvl="5" w:tplc="041F001B" w:tentative="1">
      <w:start w:val="1"/>
      <w:numFmt w:val="lowerRoman"/>
      <w:lvlText w:val="%6."/>
      <w:lvlJc w:val="right"/>
      <w:pPr>
        <w:ind w:left="3327" w:hanging="180"/>
      </w:pPr>
    </w:lvl>
    <w:lvl w:ilvl="6" w:tplc="041F000F" w:tentative="1">
      <w:start w:val="1"/>
      <w:numFmt w:val="decimal"/>
      <w:lvlText w:val="%7."/>
      <w:lvlJc w:val="left"/>
      <w:pPr>
        <w:ind w:left="4047" w:hanging="360"/>
      </w:pPr>
    </w:lvl>
    <w:lvl w:ilvl="7" w:tplc="041F0019" w:tentative="1">
      <w:start w:val="1"/>
      <w:numFmt w:val="lowerLetter"/>
      <w:lvlText w:val="%8."/>
      <w:lvlJc w:val="left"/>
      <w:pPr>
        <w:ind w:left="4767" w:hanging="360"/>
      </w:pPr>
    </w:lvl>
    <w:lvl w:ilvl="8" w:tplc="041F001B" w:tentative="1">
      <w:start w:val="1"/>
      <w:numFmt w:val="lowerRoman"/>
      <w:lvlText w:val="%9."/>
      <w:lvlJc w:val="right"/>
      <w:pPr>
        <w:ind w:left="5487" w:hanging="180"/>
      </w:pPr>
    </w:lvl>
  </w:abstractNum>
  <w:abstractNum w:abstractNumId="29" w15:restartNumberingAfterBreak="0">
    <w:nsid w:val="66E821FF"/>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0" w15:restartNumberingAfterBreak="0">
    <w:nsid w:val="6EBF6F2E"/>
    <w:multiLevelType w:val="multilevel"/>
    <w:tmpl w:val="B994FD0E"/>
    <w:lvl w:ilvl="0">
      <w:start w:val="1"/>
      <w:numFmt w:val="decimal"/>
      <w:lvlText w:val="%1."/>
      <w:lvlJc w:val="left"/>
      <w:pPr>
        <w:ind w:left="720" w:hanging="360"/>
      </w:pPr>
      <w:rPr>
        <w:rFonts w:hint="default"/>
        <w:b/>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1" w15:restartNumberingAfterBreak="0">
    <w:nsid w:val="770D7CCD"/>
    <w:multiLevelType w:val="hybridMultilevel"/>
    <w:tmpl w:val="02DE6B62"/>
    <w:lvl w:ilvl="0" w:tplc="CE1CAE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21"/>
  </w:num>
  <w:num w:numId="5">
    <w:abstractNumId w:val="12"/>
  </w:num>
  <w:num w:numId="6">
    <w:abstractNumId w:val="27"/>
  </w:num>
  <w:num w:numId="7">
    <w:abstractNumId w:val="28"/>
  </w:num>
  <w:num w:numId="8">
    <w:abstractNumId w:val="30"/>
  </w:num>
  <w:num w:numId="9">
    <w:abstractNumId w:val="17"/>
  </w:num>
  <w:num w:numId="10">
    <w:abstractNumId w:val="9"/>
  </w:num>
  <w:num w:numId="11">
    <w:abstractNumId w:val="7"/>
  </w:num>
  <w:num w:numId="12">
    <w:abstractNumId w:val="0"/>
  </w:num>
  <w:num w:numId="13">
    <w:abstractNumId w:val="29"/>
  </w:num>
  <w:num w:numId="14">
    <w:abstractNumId w:val="11"/>
  </w:num>
  <w:num w:numId="15">
    <w:abstractNumId w:val="4"/>
  </w:num>
  <w:num w:numId="16">
    <w:abstractNumId w:val="8"/>
  </w:num>
  <w:num w:numId="17">
    <w:abstractNumId w:val="19"/>
  </w:num>
  <w:num w:numId="18">
    <w:abstractNumId w:val="26"/>
  </w:num>
  <w:num w:numId="19">
    <w:abstractNumId w:val="16"/>
  </w:num>
  <w:num w:numId="20">
    <w:abstractNumId w:val="2"/>
  </w:num>
  <w:num w:numId="21">
    <w:abstractNumId w:val="5"/>
  </w:num>
  <w:num w:numId="22">
    <w:abstractNumId w:val="15"/>
  </w:num>
  <w:num w:numId="23">
    <w:abstractNumId w:val="13"/>
  </w:num>
  <w:num w:numId="24">
    <w:abstractNumId w:val="23"/>
  </w:num>
  <w:num w:numId="25">
    <w:abstractNumId w:val="3"/>
  </w:num>
  <w:num w:numId="26">
    <w:abstractNumId w:val="31"/>
  </w:num>
  <w:num w:numId="27">
    <w:abstractNumId w:val="6"/>
  </w:num>
  <w:num w:numId="28">
    <w:abstractNumId w:val="24"/>
  </w:num>
  <w:num w:numId="29">
    <w:abstractNumId w:val="20"/>
  </w:num>
  <w:num w:numId="30">
    <w:abstractNumId w:val="22"/>
  </w:num>
  <w:num w:numId="31">
    <w:abstractNumId w:val="10"/>
  </w:num>
  <w:num w:numId="32">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1DE"/>
    <w:rsid w:val="00010542"/>
    <w:rsid w:val="0001115F"/>
    <w:rsid w:val="00012328"/>
    <w:rsid w:val="000123F3"/>
    <w:rsid w:val="00016B70"/>
    <w:rsid w:val="00017B93"/>
    <w:rsid w:val="00021B7C"/>
    <w:rsid w:val="00027145"/>
    <w:rsid w:val="0003516F"/>
    <w:rsid w:val="00035E19"/>
    <w:rsid w:val="00037B7C"/>
    <w:rsid w:val="00044B5B"/>
    <w:rsid w:val="000534E1"/>
    <w:rsid w:val="00056B54"/>
    <w:rsid w:val="00056E4C"/>
    <w:rsid w:val="0006290F"/>
    <w:rsid w:val="00070D2A"/>
    <w:rsid w:val="000737AA"/>
    <w:rsid w:val="000826DD"/>
    <w:rsid w:val="00084D9B"/>
    <w:rsid w:val="000A70E6"/>
    <w:rsid w:val="000A7C4D"/>
    <w:rsid w:val="000C1CE9"/>
    <w:rsid w:val="000D582B"/>
    <w:rsid w:val="000E3E50"/>
    <w:rsid w:val="000F0869"/>
    <w:rsid w:val="000F3EEC"/>
    <w:rsid w:val="000F6E81"/>
    <w:rsid w:val="00120DD9"/>
    <w:rsid w:val="0012554A"/>
    <w:rsid w:val="00127689"/>
    <w:rsid w:val="001316D2"/>
    <w:rsid w:val="0013185F"/>
    <w:rsid w:val="00132BB0"/>
    <w:rsid w:val="001335FC"/>
    <w:rsid w:val="00136DD1"/>
    <w:rsid w:val="00160B1D"/>
    <w:rsid w:val="001656B3"/>
    <w:rsid w:val="00166ABD"/>
    <w:rsid w:val="00166BB9"/>
    <w:rsid w:val="0017050E"/>
    <w:rsid w:val="00171735"/>
    <w:rsid w:val="0017234B"/>
    <w:rsid w:val="00175824"/>
    <w:rsid w:val="00175EF0"/>
    <w:rsid w:val="001823D5"/>
    <w:rsid w:val="00194CF8"/>
    <w:rsid w:val="001A2271"/>
    <w:rsid w:val="001A52BD"/>
    <w:rsid w:val="001A694D"/>
    <w:rsid w:val="001A702B"/>
    <w:rsid w:val="001B4683"/>
    <w:rsid w:val="001B52E7"/>
    <w:rsid w:val="001D0C27"/>
    <w:rsid w:val="001D2006"/>
    <w:rsid w:val="001D5939"/>
    <w:rsid w:val="001E741D"/>
    <w:rsid w:val="00206881"/>
    <w:rsid w:val="00215DA4"/>
    <w:rsid w:val="0023506C"/>
    <w:rsid w:val="00236EDE"/>
    <w:rsid w:val="00241147"/>
    <w:rsid w:val="002455F4"/>
    <w:rsid w:val="002462BA"/>
    <w:rsid w:val="00260BCC"/>
    <w:rsid w:val="0026517C"/>
    <w:rsid w:val="00275DCD"/>
    <w:rsid w:val="00281E01"/>
    <w:rsid w:val="002846F1"/>
    <w:rsid w:val="002877BC"/>
    <w:rsid w:val="00292F20"/>
    <w:rsid w:val="00297318"/>
    <w:rsid w:val="002A0DD3"/>
    <w:rsid w:val="002A285B"/>
    <w:rsid w:val="002B0A9B"/>
    <w:rsid w:val="002B134B"/>
    <w:rsid w:val="002B1850"/>
    <w:rsid w:val="002B7E57"/>
    <w:rsid w:val="002C5410"/>
    <w:rsid w:val="002D1C94"/>
    <w:rsid w:val="002D23D6"/>
    <w:rsid w:val="002D2DE3"/>
    <w:rsid w:val="002E3794"/>
    <w:rsid w:val="002E7E81"/>
    <w:rsid w:val="002F1D01"/>
    <w:rsid w:val="002F361D"/>
    <w:rsid w:val="002F5C82"/>
    <w:rsid w:val="002F6583"/>
    <w:rsid w:val="0030152A"/>
    <w:rsid w:val="00303102"/>
    <w:rsid w:val="00311ED0"/>
    <w:rsid w:val="003175AA"/>
    <w:rsid w:val="00320888"/>
    <w:rsid w:val="00323459"/>
    <w:rsid w:val="0032739F"/>
    <w:rsid w:val="00327B55"/>
    <w:rsid w:val="003433BB"/>
    <w:rsid w:val="00343C55"/>
    <w:rsid w:val="0034628A"/>
    <w:rsid w:val="00346A59"/>
    <w:rsid w:val="003630A8"/>
    <w:rsid w:val="00390203"/>
    <w:rsid w:val="00392000"/>
    <w:rsid w:val="003A4035"/>
    <w:rsid w:val="003A5464"/>
    <w:rsid w:val="003B089B"/>
    <w:rsid w:val="003C0C08"/>
    <w:rsid w:val="004130CE"/>
    <w:rsid w:val="0041328A"/>
    <w:rsid w:val="0041387A"/>
    <w:rsid w:val="00416CBB"/>
    <w:rsid w:val="004254A8"/>
    <w:rsid w:val="00427C25"/>
    <w:rsid w:val="004308C3"/>
    <w:rsid w:val="0044620B"/>
    <w:rsid w:val="004504C3"/>
    <w:rsid w:val="00450A89"/>
    <w:rsid w:val="00456697"/>
    <w:rsid w:val="00461768"/>
    <w:rsid w:val="00471D5E"/>
    <w:rsid w:val="0047251A"/>
    <w:rsid w:val="0047515B"/>
    <w:rsid w:val="00482192"/>
    <w:rsid w:val="0048312E"/>
    <w:rsid w:val="004849D4"/>
    <w:rsid w:val="004A4372"/>
    <w:rsid w:val="004A69B6"/>
    <w:rsid w:val="004B4D9D"/>
    <w:rsid w:val="004C4718"/>
    <w:rsid w:val="004D5202"/>
    <w:rsid w:val="004E094A"/>
    <w:rsid w:val="004E7C34"/>
    <w:rsid w:val="004F1EC5"/>
    <w:rsid w:val="004F26BD"/>
    <w:rsid w:val="004F542A"/>
    <w:rsid w:val="004F5B9E"/>
    <w:rsid w:val="004F6876"/>
    <w:rsid w:val="00503CFB"/>
    <w:rsid w:val="00504E00"/>
    <w:rsid w:val="00507599"/>
    <w:rsid w:val="00511712"/>
    <w:rsid w:val="005136B2"/>
    <w:rsid w:val="00521B01"/>
    <w:rsid w:val="005221EE"/>
    <w:rsid w:val="005241F3"/>
    <w:rsid w:val="00533F2D"/>
    <w:rsid w:val="005347B1"/>
    <w:rsid w:val="0054541C"/>
    <w:rsid w:val="00554B22"/>
    <w:rsid w:val="005653E2"/>
    <w:rsid w:val="00574A6B"/>
    <w:rsid w:val="005959E9"/>
    <w:rsid w:val="00597C8C"/>
    <w:rsid w:val="005B51DE"/>
    <w:rsid w:val="005C5666"/>
    <w:rsid w:val="005C6C83"/>
    <w:rsid w:val="005E031E"/>
    <w:rsid w:val="005E342A"/>
    <w:rsid w:val="005E63EF"/>
    <w:rsid w:val="005E7C77"/>
    <w:rsid w:val="005F3499"/>
    <w:rsid w:val="0060337D"/>
    <w:rsid w:val="00613868"/>
    <w:rsid w:val="00614D6E"/>
    <w:rsid w:val="0062220E"/>
    <w:rsid w:val="00624018"/>
    <w:rsid w:val="00624722"/>
    <w:rsid w:val="00625FCB"/>
    <w:rsid w:val="00645CA9"/>
    <w:rsid w:val="00651D2D"/>
    <w:rsid w:val="00653626"/>
    <w:rsid w:val="00663AE4"/>
    <w:rsid w:val="00665B59"/>
    <w:rsid w:val="006930E4"/>
    <w:rsid w:val="00697AC0"/>
    <w:rsid w:val="006A26CF"/>
    <w:rsid w:val="006B7E38"/>
    <w:rsid w:val="006C22BB"/>
    <w:rsid w:val="006C2782"/>
    <w:rsid w:val="006C5182"/>
    <w:rsid w:val="006C53F7"/>
    <w:rsid w:val="006D1A06"/>
    <w:rsid w:val="006D5504"/>
    <w:rsid w:val="006E4812"/>
    <w:rsid w:val="006F3E24"/>
    <w:rsid w:val="006F7834"/>
    <w:rsid w:val="00706592"/>
    <w:rsid w:val="00707D16"/>
    <w:rsid w:val="00707F75"/>
    <w:rsid w:val="00710E57"/>
    <w:rsid w:val="007113B1"/>
    <w:rsid w:val="0071325E"/>
    <w:rsid w:val="00714801"/>
    <w:rsid w:val="00717644"/>
    <w:rsid w:val="00717B9C"/>
    <w:rsid w:val="00723833"/>
    <w:rsid w:val="0073607A"/>
    <w:rsid w:val="007372C2"/>
    <w:rsid w:val="007539AD"/>
    <w:rsid w:val="007642B2"/>
    <w:rsid w:val="00765481"/>
    <w:rsid w:val="007705A6"/>
    <w:rsid w:val="00782924"/>
    <w:rsid w:val="00783FEB"/>
    <w:rsid w:val="00785F54"/>
    <w:rsid w:val="0079796A"/>
    <w:rsid w:val="007B0327"/>
    <w:rsid w:val="007B241C"/>
    <w:rsid w:val="007B3517"/>
    <w:rsid w:val="007B4BE3"/>
    <w:rsid w:val="007B7C85"/>
    <w:rsid w:val="007C02A8"/>
    <w:rsid w:val="007C1C76"/>
    <w:rsid w:val="007C57C4"/>
    <w:rsid w:val="007E224D"/>
    <w:rsid w:val="007F35ED"/>
    <w:rsid w:val="007F37FD"/>
    <w:rsid w:val="007F672C"/>
    <w:rsid w:val="00811AF9"/>
    <w:rsid w:val="00815624"/>
    <w:rsid w:val="00825489"/>
    <w:rsid w:val="00827E36"/>
    <w:rsid w:val="00834112"/>
    <w:rsid w:val="00834803"/>
    <w:rsid w:val="0083543D"/>
    <w:rsid w:val="00835E10"/>
    <w:rsid w:val="008414F8"/>
    <w:rsid w:val="00843B97"/>
    <w:rsid w:val="00855E0C"/>
    <w:rsid w:val="00861DF6"/>
    <w:rsid w:val="008626B7"/>
    <w:rsid w:val="00865869"/>
    <w:rsid w:val="00872C68"/>
    <w:rsid w:val="00877034"/>
    <w:rsid w:val="008817EC"/>
    <w:rsid w:val="0088592E"/>
    <w:rsid w:val="008A1846"/>
    <w:rsid w:val="008A1A6A"/>
    <w:rsid w:val="008A2189"/>
    <w:rsid w:val="008A2480"/>
    <w:rsid w:val="008A33ED"/>
    <w:rsid w:val="008A5699"/>
    <w:rsid w:val="008C6F4C"/>
    <w:rsid w:val="008D07A4"/>
    <w:rsid w:val="008E1265"/>
    <w:rsid w:val="008E230F"/>
    <w:rsid w:val="008E6AFE"/>
    <w:rsid w:val="00902C15"/>
    <w:rsid w:val="00914B0B"/>
    <w:rsid w:val="00915468"/>
    <w:rsid w:val="00937A8B"/>
    <w:rsid w:val="00953C06"/>
    <w:rsid w:val="009549BB"/>
    <w:rsid w:val="00964581"/>
    <w:rsid w:val="00965EEB"/>
    <w:rsid w:val="009702D5"/>
    <w:rsid w:val="0097321F"/>
    <w:rsid w:val="00974C44"/>
    <w:rsid w:val="0097698D"/>
    <w:rsid w:val="00976ACB"/>
    <w:rsid w:val="0098284F"/>
    <w:rsid w:val="0099091D"/>
    <w:rsid w:val="009913B0"/>
    <w:rsid w:val="009A6CBB"/>
    <w:rsid w:val="009B3402"/>
    <w:rsid w:val="009B481C"/>
    <w:rsid w:val="009C1595"/>
    <w:rsid w:val="009C1B04"/>
    <w:rsid w:val="009C2631"/>
    <w:rsid w:val="009C3356"/>
    <w:rsid w:val="009C4D6F"/>
    <w:rsid w:val="009D56DE"/>
    <w:rsid w:val="009E52AF"/>
    <w:rsid w:val="009F2D25"/>
    <w:rsid w:val="009F3A6D"/>
    <w:rsid w:val="00A01322"/>
    <w:rsid w:val="00A04659"/>
    <w:rsid w:val="00A15B11"/>
    <w:rsid w:val="00A17158"/>
    <w:rsid w:val="00A2058F"/>
    <w:rsid w:val="00A2310F"/>
    <w:rsid w:val="00A322AE"/>
    <w:rsid w:val="00A34420"/>
    <w:rsid w:val="00A46B0A"/>
    <w:rsid w:val="00A62D6F"/>
    <w:rsid w:val="00A646F9"/>
    <w:rsid w:val="00A677E5"/>
    <w:rsid w:val="00A81E55"/>
    <w:rsid w:val="00AA05F8"/>
    <w:rsid w:val="00AB0B8B"/>
    <w:rsid w:val="00AB6D20"/>
    <w:rsid w:val="00AC2449"/>
    <w:rsid w:val="00AC4230"/>
    <w:rsid w:val="00AC6E23"/>
    <w:rsid w:val="00B06427"/>
    <w:rsid w:val="00B11B80"/>
    <w:rsid w:val="00B30748"/>
    <w:rsid w:val="00B315CE"/>
    <w:rsid w:val="00B46B43"/>
    <w:rsid w:val="00B5166A"/>
    <w:rsid w:val="00B578A2"/>
    <w:rsid w:val="00B60085"/>
    <w:rsid w:val="00B622F9"/>
    <w:rsid w:val="00B64809"/>
    <w:rsid w:val="00B711CA"/>
    <w:rsid w:val="00B80AD1"/>
    <w:rsid w:val="00B92C88"/>
    <w:rsid w:val="00BB38CC"/>
    <w:rsid w:val="00BB416A"/>
    <w:rsid w:val="00BC23FA"/>
    <w:rsid w:val="00BC273C"/>
    <w:rsid w:val="00BC41EB"/>
    <w:rsid w:val="00BC42E3"/>
    <w:rsid w:val="00BD34A8"/>
    <w:rsid w:val="00BD46FC"/>
    <w:rsid w:val="00BD7901"/>
    <w:rsid w:val="00BE2655"/>
    <w:rsid w:val="00BF2136"/>
    <w:rsid w:val="00C01537"/>
    <w:rsid w:val="00C027FC"/>
    <w:rsid w:val="00C0468C"/>
    <w:rsid w:val="00C06572"/>
    <w:rsid w:val="00C10C3E"/>
    <w:rsid w:val="00C11A0F"/>
    <w:rsid w:val="00C20339"/>
    <w:rsid w:val="00C20BC5"/>
    <w:rsid w:val="00C2649C"/>
    <w:rsid w:val="00C465EA"/>
    <w:rsid w:val="00C563E4"/>
    <w:rsid w:val="00C60777"/>
    <w:rsid w:val="00C64339"/>
    <w:rsid w:val="00C649DF"/>
    <w:rsid w:val="00C65A77"/>
    <w:rsid w:val="00C80E17"/>
    <w:rsid w:val="00C932AA"/>
    <w:rsid w:val="00C94E06"/>
    <w:rsid w:val="00CC30C4"/>
    <w:rsid w:val="00CC547A"/>
    <w:rsid w:val="00CC7693"/>
    <w:rsid w:val="00CD5A9F"/>
    <w:rsid w:val="00CD6607"/>
    <w:rsid w:val="00CE2837"/>
    <w:rsid w:val="00CE40F6"/>
    <w:rsid w:val="00CE6392"/>
    <w:rsid w:val="00CE6AAF"/>
    <w:rsid w:val="00CE6BAA"/>
    <w:rsid w:val="00D039F0"/>
    <w:rsid w:val="00D143AE"/>
    <w:rsid w:val="00D16CC0"/>
    <w:rsid w:val="00D17AB0"/>
    <w:rsid w:val="00D234C9"/>
    <w:rsid w:val="00D364DF"/>
    <w:rsid w:val="00D36D46"/>
    <w:rsid w:val="00D54C66"/>
    <w:rsid w:val="00D60964"/>
    <w:rsid w:val="00D60BF8"/>
    <w:rsid w:val="00D630DD"/>
    <w:rsid w:val="00D63603"/>
    <w:rsid w:val="00D849D3"/>
    <w:rsid w:val="00D8545A"/>
    <w:rsid w:val="00D92EE8"/>
    <w:rsid w:val="00D931FA"/>
    <w:rsid w:val="00DA265C"/>
    <w:rsid w:val="00DA26DC"/>
    <w:rsid w:val="00DA6454"/>
    <w:rsid w:val="00DA64CB"/>
    <w:rsid w:val="00DB7C00"/>
    <w:rsid w:val="00DC146E"/>
    <w:rsid w:val="00DC1B30"/>
    <w:rsid w:val="00DE6985"/>
    <w:rsid w:val="00E032EF"/>
    <w:rsid w:val="00E122A2"/>
    <w:rsid w:val="00E14E96"/>
    <w:rsid w:val="00E15DD5"/>
    <w:rsid w:val="00E1663E"/>
    <w:rsid w:val="00E267CC"/>
    <w:rsid w:val="00E33CDF"/>
    <w:rsid w:val="00E4397E"/>
    <w:rsid w:val="00E506D2"/>
    <w:rsid w:val="00E50A2A"/>
    <w:rsid w:val="00E5214E"/>
    <w:rsid w:val="00E52B21"/>
    <w:rsid w:val="00E76C20"/>
    <w:rsid w:val="00E85358"/>
    <w:rsid w:val="00E95AA8"/>
    <w:rsid w:val="00EA44E7"/>
    <w:rsid w:val="00EA791B"/>
    <w:rsid w:val="00EC1AE1"/>
    <w:rsid w:val="00EC4EFD"/>
    <w:rsid w:val="00ED191C"/>
    <w:rsid w:val="00EE006C"/>
    <w:rsid w:val="00EF3143"/>
    <w:rsid w:val="00EF5146"/>
    <w:rsid w:val="00F356E8"/>
    <w:rsid w:val="00F46173"/>
    <w:rsid w:val="00F47CF5"/>
    <w:rsid w:val="00F52205"/>
    <w:rsid w:val="00F630ED"/>
    <w:rsid w:val="00F6610A"/>
    <w:rsid w:val="00F7014D"/>
    <w:rsid w:val="00F73180"/>
    <w:rsid w:val="00F84F90"/>
    <w:rsid w:val="00F902CC"/>
    <w:rsid w:val="00F93449"/>
    <w:rsid w:val="00F93654"/>
    <w:rsid w:val="00F94FA6"/>
    <w:rsid w:val="00F9743C"/>
    <w:rsid w:val="00F97D41"/>
    <w:rsid w:val="00FB2784"/>
    <w:rsid w:val="00FB2A70"/>
    <w:rsid w:val="00FB37FD"/>
    <w:rsid w:val="00FB4E85"/>
    <w:rsid w:val="00FB5325"/>
    <w:rsid w:val="00FB66F6"/>
    <w:rsid w:val="00FC016F"/>
    <w:rsid w:val="00FC511A"/>
    <w:rsid w:val="00FC559C"/>
    <w:rsid w:val="00FC5977"/>
    <w:rsid w:val="00FD2C3D"/>
    <w:rsid w:val="00FD67F6"/>
    <w:rsid w:val="00FE141A"/>
    <w:rsid w:val="00FE1714"/>
    <w:rsid w:val="00FE358F"/>
    <w:rsid w:val="00FF64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BECBB"/>
  <w15:chartTrackingRefBased/>
  <w15:docId w15:val="{405E0FAE-8299-4863-959E-AFC4F705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205"/>
    <w:pPr>
      <w:spacing w:after="200" w:line="276" w:lineRule="auto"/>
    </w:pPr>
    <w:rPr>
      <w:rFonts w:ascii="Calibri" w:eastAsia="Times New Roman" w:hAnsi="Calibri" w:cs="Times New Roman"/>
      <w:b/>
      <w:iCs/>
      <w:lang w:eastAsia="tr-TR"/>
    </w:rPr>
  </w:style>
  <w:style w:type="paragraph" w:styleId="Balk1">
    <w:name w:val="heading 1"/>
    <w:basedOn w:val="Normal"/>
    <w:next w:val="Normal"/>
    <w:link w:val="Balk1Char"/>
    <w:uiPriority w:val="9"/>
    <w:qFormat/>
    <w:rsid w:val="004F5B9E"/>
    <w:pPr>
      <w:keepNext/>
      <w:keepLines/>
      <w:spacing w:before="240" w:after="0"/>
      <w:ind w:left="708"/>
      <w:outlineLvl w:val="0"/>
    </w:pPr>
    <w:rPr>
      <w:rFonts w:ascii="Times New Roman" w:eastAsiaTheme="majorEastAsia" w:hAnsi="Times New Roman" w:cstheme="majorBidi"/>
      <w:sz w:val="24"/>
      <w:szCs w:val="32"/>
    </w:rPr>
  </w:style>
  <w:style w:type="paragraph" w:styleId="Balk2">
    <w:name w:val="heading 2"/>
    <w:basedOn w:val="Normal"/>
    <w:next w:val="Normal"/>
    <w:link w:val="Balk2Char"/>
    <w:uiPriority w:val="9"/>
    <w:unhideWhenUsed/>
    <w:qFormat/>
    <w:rsid w:val="004F5B9E"/>
    <w:pPr>
      <w:keepNext/>
      <w:keepLines/>
      <w:spacing w:before="40" w:after="0"/>
      <w:ind w:left="708"/>
      <w:outlineLvl w:val="1"/>
    </w:pPr>
    <w:rPr>
      <w:rFonts w:ascii="Times New Roman" w:eastAsiaTheme="majorEastAsia" w:hAnsi="Times New Roman" w:cstheme="majorBidi"/>
      <w:sz w:val="24"/>
      <w:szCs w:val="26"/>
    </w:rPr>
  </w:style>
  <w:style w:type="paragraph" w:styleId="Balk3">
    <w:name w:val="heading 3"/>
    <w:basedOn w:val="Normal"/>
    <w:next w:val="Normal"/>
    <w:link w:val="Balk3Char"/>
    <w:uiPriority w:val="9"/>
    <w:unhideWhenUsed/>
    <w:qFormat/>
    <w:rsid w:val="004F5B9E"/>
    <w:pPr>
      <w:keepNext/>
      <w:keepLines/>
      <w:spacing w:before="40" w:after="0"/>
      <w:ind w:left="708"/>
      <w:outlineLvl w:val="2"/>
    </w:pPr>
    <w:rPr>
      <w:rFonts w:ascii="Times New Roman" w:eastAsiaTheme="majorEastAsia" w:hAnsi="Times New Roman" w:cstheme="majorBidi"/>
      <w:sz w:val="24"/>
      <w:szCs w:val="24"/>
    </w:rPr>
  </w:style>
  <w:style w:type="paragraph" w:styleId="Balk5">
    <w:name w:val="heading 5"/>
    <w:basedOn w:val="Normal"/>
    <w:next w:val="Normal"/>
    <w:link w:val="Balk5Char"/>
    <w:uiPriority w:val="9"/>
    <w:unhideWhenUsed/>
    <w:qFormat/>
    <w:rsid w:val="00625FCB"/>
    <w:pPr>
      <w:pBdr>
        <w:left w:val="dotted" w:sz="4" w:space="2" w:color="A5644E"/>
        <w:bottom w:val="dotted" w:sz="4" w:space="2" w:color="A5644E"/>
      </w:pBdr>
      <w:spacing w:before="200" w:after="100" w:line="240" w:lineRule="auto"/>
      <w:ind w:left="86"/>
      <w:contextualSpacing/>
      <w:outlineLvl w:val="4"/>
    </w:pPr>
    <w:rPr>
      <w:bCs/>
      <w:i/>
      <w:noProof/>
      <w:color w:val="7B4A3A"/>
      <w:sz w:val="20"/>
      <w:szCs w:val="20"/>
      <w:lang w:val="x-none" w:eastAsia="en-US"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basedOn w:val="Normal"/>
    <w:link w:val="AralkYokChar"/>
    <w:uiPriority w:val="1"/>
    <w:qFormat/>
    <w:rsid w:val="005B51DE"/>
    <w:pPr>
      <w:spacing w:after="0" w:line="240" w:lineRule="auto"/>
    </w:pPr>
    <w:rPr>
      <w:rFonts w:ascii="Cambria" w:hAnsi="Cambria"/>
      <w:i/>
      <w:iCs w:val="0"/>
      <w:noProof/>
      <w:sz w:val="20"/>
      <w:szCs w:val="20"/>
      <w:lang w:eastAsia="en-US" w:bidi="en-US"/>
    </w:rPr>
  </w:style>
  <w:style w:type="character" w:customStyle="1" w:styleId="AralkYokChar">
    <w:name w:val="Aralık Yok Char"/>
    <w:link w:val="AralkYok"/>
    <w:uiPriority w:val="1"/>
    <w:rsid w:val="005B51DE"/>
    <w:rPr>
      <w:rFonts w:ascii="Cambria" w:eastAsia="Times New Roman" w:hAnsi="Cambria" w:cs="Times New Roman"/>
      <w:b/>
      <w:i/>
      <w:noProof/>
      <w:sz w:val="20"/>
      <w:szCs w:val="20"/>
      <w:lang w:bidi="en-US"/>
    </w:rPr>
  </w:style>
  <w:style w:type="paragraph" w:customStyle="1" w:styleId="RHB-B-2">
    <w:name w:val="RHB-BŞ-2"/>
    <w:basedOn w:val="Normal"/>
    <w:next w:val="DzMetin"/>
    <w:link w:val="RHB-B-2Char"/>
    <w:qFormat/>
    <w:rsid w:val="005B51DE"/>
    <w:pPr>
      <w:widowControl w:val="0"/>
      <w:autoSpaceDE w:val="0"/>
      <w:autoSpaceDN w:val="0"/>
      <w:adjustRightInd w:val="0"/>
      <w:spacing w:before="120" w:after="120" w:line="360" w:lineRule="auto"/>
      <w:ind w:right="-1" w:firstLine="709"/>
      <w:jc w:val="both"/>
    </w:pPr>
    <w:rPr>
      <w:rFonts w:ascii="Times New Roman" w:eastAsia="Arial" w:hAnsi="Times New Roman"/>
      <w:noProof/>
      <w:color w:val="000000" w:themeColor="text1"/>
      <w:spacing w:val="-1"/>
      <w:sz w:val="24"/>
      <w:szCs w:val="24"/>
      <w:lang w:eastAsia="en-US" w:bidi="en-US"/>
    </w:rPr>
  </w:style>
  <w:style w:type="character" w:customStyle="1" w:styleId="RHB-B-2Char">
    <w:name w:val="RHB-BŞ-2 Char"/>
    <w:basedOn w:val="VarsaylanParagrafYazTipi"/>
    <w:link w:val="RHB-B-2"/>
    <w:rsid w:val="005B51DE"/>
    <w:rPr>
      <w:rFonts w:ascii="Times New Roman" w:eastAsia="Arial" w:hAnsi="Times New Roman" w:cs="Times New Roman"/>
      <w:b/>
      <w:iCs/>
      <w:noProof/>
      <w:color w:val="000000" w:themeColor="text1"/>
      <w:spacing w:val="-1"/>
      <w:sz w:val="24"/>
      <w:szCs w:val="24"/>
      <w:lang w:bidi="en-US"/>
    </w:rPr>
  </w:style>
  <w:style w:type="paragraph" w:styleId="DzMetin">
    <w:name w:val="Plain Text"/>
    <w:basedOn w:val="Normal"/>
    <w:link w:val="DzMetinChar"/>
    <w:uiPriority w:val="99"/>
    <w:unhideWhenUsed/>
    <w:rsid w:val="005B51DE"/>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B51DE"/>
    <w:rPr>
      <w:rFonts w:ascii="Consolas" w:eastAsia="Times New Roman" w:hAnsi="Consolas" w:cs="Times New Roman"/>
      <w:b/>
      <w:iCs/>
      <w:sz w:val="21"/>
      <w:szCs w:val="21"/>
      <w:lang w:eastAsia="tr-TR"/>
    </w:rPr>
  </w:style>
  <w:style w:type="character" w:customStyle="1" w:styleId="Balk5Char">
    <w:name w:val="Başlık 5 Char"/>
    <w:basedOn w:val="VarsaylanParagrafYazTipi"/>
    <w:link w:val="Balk5"/>
    <w:uiPriority w:val="9"/>
    <w:rsid w:val="00625FCB"/>
    <w:rPr>
      <w:rFonts w:ascii="Calibri" w:eastAsia="Times New Roman" w:hAnsi="Calibri" w:cs="Times New Roman"/>
      <w:b/>
      <w:bCs/>
      <w:i/>
      <w:iCs/>
      <w:noProof/>
      <w:color w:val="7B4A3A"/>
      <w:sz w:val="20"/>
      <w:szCs w:val="20"/>
      <w:lang w:val="x-none" w:bidi="en-US"/>
    </w:rPr>
  </w:style>
  <w:style w:type="paragraph" w:styleId="ListeParagraf">
    <w:name w:val="List Paragraph"/>
    <w:basedOn w:val="Normal"/>
    <w:uiPriority w:val="34"/>
    <w:qFormat/>
    <w:rsid w:val="0041328A"/>
    <w:pPr>
      <w:ind w:left="720"/>
      <w:contextualSpacing/>
    </w:pPr>
  </w:style>
  <w:style w:type="character" w:customStyle="1" w:styleId="Balk1Char">
    <w:name w:val="Başlık 1 Char"/>
    <w:basedOn w:val="VarsaylanParagrafYazTipi"/>
    <w:link w:val="Balk1"/>
    <w:uiPriority w:val="9"/>
    <w:rsid w:val="004F5B9E"/>
    <w:rPr>
      <w:rFonts w:ascii="Times New Roman" w:eastAsiaTheme="majorEastAsia" w:hAnsi="Times New Roman" w:cstheme="majorBidi"/>
      <w:b/>
      <w:iCs/>
      <w:sz w:val="24"/>
      <w:szCs w:val="32"/>
      <w:lang w:eastAsia="tr-TR"/>
    </w:rPr>
  </w:style>
  <w:style w:type="character" w:customStyle="1" w:styleId="Balk2Char">
    <w:name w:val="Başlık 2 Char"/>
    <w:basedOn w:val="VarsaylanParagrafYazTipi"/>
    <w:link w:val="Balk2"/>
    <w:uiPriority w:val="9"/>
    <w:rsid w:val="004F5B9E"/>
    <w:rPr>
      <w:rFonts w:ascii="Times New Roman" w:eastAsiaTheme="majorEastAsia" w:hAnsi="Times New Roman" w:cstheme="majorBidi"/>
      <w:b/>
      <w:iCs/>
      <w:sz w:val="24"/>
      <w:szCs w:val="26"/>
      <w:lang w:eastAsia="tr-TR"/>
    </w:rPr>
  </w:style>
  <w:style w:type="character" w:customStyle="1" w:styleId="Balk3Char">
    <w:name w:val="Başlık 3 Char"/>
    <w:basedOn w:val="VarsaylanParagrafYazTipi"/>
    <w:link w:val="Balk3"/>
    <w:uiPriority w:val="9"/>
    <w:rsid w:val="004F5B9E"/>
    <w:rPr>
      <w:rFonts w:ascii="Times New Roman" w:eastAsiaTheme="majorEastAsia" w:hAnsi="Times New Roman" w:cstheme="majorBidi"/>
      <w:b/>
      <w:iCs/>
      <w:sz w:val="24"/>
      <w:szCs w:val="24"/>
      <w:lang w:eastAsia="tr-TR"/>
    </w:rPr>
  </w:style>
  <w:style w:type="character" w:styleId="Gl">
    <w:name w:val="Strong"/>
    <w:basedOn w:val="VarsaylanParagrafYazTipi"/>
    <w:uiPriority w:val="22"/>
    <w:qFormat/>
    <w:rsid w:val="00297318"/>
    <w:rPr>
      <w:b/>
      <w:bCs/>
    </w:rPr>
  </w:style>
  <w:style w:type="paragraph" w:styleId="NormalWeb">
    <w:name w:val="Normal (Web)"/>
    <w:basedOn w:val="Normal"/>
    <w:uiPriority w:val="99"/>
    <w:semiHidden/>
    <w:unhideWhenUsed/>
    <w:rsid w:val="00503CFB"/>
    <w:pPr>
      <w:spacing w:before="100" w:beforeAutospacing="1" w:after="100" w:afterAutospacing="1" w:line="240" w:lineRule="auto"/>
    </w:pPr>
    <w:rPr>
      <w:rFonts w:ascii="Times New Roman" w:hAnsi="Times New Roman"/>
      <w:b w:val="0"/>
      <w:iCs w:val="0"/>
      <w:sz w:val="24"/>
      <w:szCs w:val="24"/>
    </w:rPr>
  </w:style>
  <w:style w:type="character" w:styleId="AklamaBavurusu">
    <w:name w:val="annotation reference"/>
    <w:basedOn w:val="VarsaylanParagrafYazTipi"/>
    <w:uiPriority w:val="99"/>
    <w:semiHidden/>
    <w:unhideWhenUsed/>
    <w:rsid w:val="00CC7693"/>
    <w:rPr>
      <w:sz w:val="16"/>
      <w:szCs w:val="16"/>
    </w:rPr>
  </w:style>
  <w:style w:type="paragraph" w:styleId="AklamaMetni">
    <w:name w:val="annotation text"/>
    <w:basedOn w:val="Normal"/>
    <w:link w:val="AklamaMetniChar"/>
    <w:uiPriority w:val="99"/>
    <w:unhideWhenUsed/>
    <w:rsid w:val="00CC7693"/>
    <w:pPr>
      <w:spacing w:line="240" w:lineRule="auto"/>
    </w:pPr>
    <w:rPr>
      <w:sz w:val="20"/>
      <w:szCs w:val="20"/>
    </w:rPr>
  </w:style>
  <w:style w:type="character" w:customStyle="1" w:styleId="AklamaMetniChar">
    <w:name w:val="Açıklama Metni Char"/>
    <w:basedOn w:val="VarsaylanParagrafYazTipi"/>
    <w:link w:val="AklamaMetni"/>
    <w:uiPriority w:val="99"/>
    <w:rsid w:val="00CC7693"/>
    <w:rPr>
      <w:rFonts w:ascii="Calibri" w:eastAsia="Times New Roman" w:hAnsi="Calibri" w:cs="Times New Roman"/>
      <w:b/>
      <w:iCs/>
      <w:sz w:val="20"/>
      <w:szCs w:val="20"/>
      <w:lang w:eastAsia="tr-TR"/>
    </w:rPr>
  </w:style>
  <w:style w:type="paragraph" w:styleId="AklamaKonusu">
    <w:name w:val="annotation subject"/>
    <w:basedOn w:val="AklamaMetni"/>
    <w:next w:val="AklamaMetni"/>
    <w:link w:val="AklamaKonusuChar"/>
    <w:uiPriority w:val="99"/>
    <w:semiHidden/>
    <w:unhideWhenUsed/>
    <w:rsid w:val="00CC7693"/>
    <w:rPr>
      <w:bCs/>
    </w:rPr>
  </w:style>
  <w:style w:type="character" w:customStyle="1" w:styleId="AklamaKonusuChar">
    <w:name w:val="Açıklama Konusu Char"/>
    <w:basedOn w:val="AklamaMetniChar"/>
    <w:link w:val="AklamaKonusu"/>
    <w:uiPriority w:val="99"/>
    <w:semiHidden/>
    <w:rsid w:val="00CC7693"/>
    <w:rPr>
      <w:rFonts w:ascii="Calibri" w:eastAsia="Times New Roman" w:hAnsi="Calibri" w:cs="Times New Roman"/>
      <w:b/>
      <w:bCs/>
      <w:iCs/>
      <w:sz w:val="20"/>
      <w:szCs w:val="20"/>
      <w:lang w:eastAsia="tr-TR"/>
    </w:rPr>
  </w:style>
  <w:style w:type="paragraph" w:styleId="stBilgi">
    <w:name w:val="header"/>
    <w:basedOn w:val="Normal"/>
    <w:link w:val="stBilgiChar"/>
    <w:uiPriority w:val="99"/>
    <w:unhideWhenUsed/>
    <w:rsid w:val="006B7E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7E38"/>
    <w:rPr>
      <w:rFonts w:ascii="Calibri" w:eastAsia="Times New Roman" w:hAnsi="Calibri" w:cs="Times New Roman"/>
      <w:b/>
      <w:iCs/>
      <w:lang w:eastAsia="tr-TR"/>
    </w:rPr>
  </w:style>
  <w:style w:type="paragraph" w:styleId="AltBilgi">
    <w:name w:val="footer"/>
    <w:basedOn w:val="Normal"/>
    <w:link w:val="AltBilgiChar"/>
    <w:uiPriority w:val="99"/>
    <w:unhideWhenUsed/>
    <w:rsid w:val="006B7E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7E38"/>
    <w:rPr>
      <w:rFonts w:ascii="Calibri" w:eastAsia="Times New Roman" w:hAnsi="Calibri" w:cs="Times New Roman"/>
      <w:b/>
      <w:iCs/>
      <w:lang w:eastAsia="tr-TR"/>
    </w:rPr>
  </w:style>
  <w:style w:type="paragraph" w:styleId="Dzeltme">
    <w:name w:val="Revision"/>
    <w:hidden/>
    <w:uiPriority w:val="99"/>
    <w:semiHidden/>
    <w:rsid w:val="00B46B43"/>
    <w:pPr>
      <w:spacing w:after="0" w:line="240" w:lineRule="auto"/>
    </w:pPr>
    <w:rPr>
      <w:rFonts w:ascii="Calibri" w:eastAsia="Times New Roman" w:hAnsi="Calibri" w:cs="Times New Roman"/>
      <w:b/>
      <w:iCs/>
      <w:lang w:eastAsia="tr-TR"/>
    </w:rPr>
  </w:style>
  <w:style w:type="paragraph" w:styleId="BalonMetni">
    <w:name w:val="Balloon Text"/>
    <w:basedOn w:val="Normal"/>
    <w:link w:val="BalonMetniChar"/>
    <w:uiPriority w:val="99"/>
    <w:semiHidden/>
    <w:unhideWhenUsed/>
    <w:rsid w:val="00B46B4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6B43"/>
    <w:rPr>
      <w:rFonts w:ascii="Segoe UI" w:eastAsia="Times New Roman" w:hAnsi="Segoe UI" w:cs="Segoe UI"/>
      <w:b/>
      <w:iCs/>
      <w:sz w:val="18"/>
      <w:szCs w:val="18"/>
      <w:lang w:eastAsia="tr-TR"/>
    </w:rPr>
  </w:style>
  <w:style w:type="character" w:styleId="Vurgu">
    <w:name w:val="Emphasis"/>
    <w:basedOn w:val="VarsaylanParagrafYazTipi"/>
    <w:uiPriority w:val="20"/>
    <w:qFormat/>
    <w:rsid w:val="007B35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3752">
      <w:bodyDiv w:val="1"/>
      <w:marLeft w:val="0"/>
      <w:marRight w:val="0"/>
      <w:marTop w:val="0"/>
      <w:marBottom w:val="0"/>
      <w:divBdr>
        <w:top w:val="none" w:sz="0" w:space="0" w:color="auto"/>
        <w:left w:val="none" w:sz="0" w:space="0" w:color="auto"/>
        <w:bottom w:val="none" w:sz="0" w:space="0" w:color="auto"/>
        <w:right w:val="none" w:sz="0" w:space="0" w:color="auto"/>
      </w:divBdr>
    </w:div>
    <w:div w:id="7367682">
      <w:bodyDiv w:val="1"/>
      <w:marLeft w:val="0"/>
      <w:marRight w:val="0"/>
      <w:marTop w:val="0"/>
      <w:marBottom w:val="0"/>
      <w:divBdr>
        <w:top w:val="none" w:sz="0" w:space="0" w:color="auto"/>
        <w:left w:val="none" w:sz="0" w:space="0" w:color="auto"/>
        <w:bottom w:val="none" w:sz="0" w:space="0" w:color="auto"/>
        <w:right w:val="none" w:sz="0" w:space="0" w:color="auto"/>
      </w:divBdr>
    </w:div>
    <w:div w:id="169293000">
      <w:bodyDiv w:val="1"/>
      <w:marLeft w:val="0"/>
      <w:marRight w:val="0"/>
      <w:marTop w:val="0"/>
      <w:marBottom w:val="0"/>
      <w:divBdr>
        <w:top w:val="none" w:sz="0" w:space="0" w:color="auto"/>
        <w:left w:val="none" w:sz="0" w:space="0" w:color="auto"/>
        <w:bottom w:val="none" w:sz="0" w:space="0" w:color="auto"/>
        <w:right w:val="none" w:sz="0" w:space="0" w:color="auto"/>
      </w:divBdr>
      <w:divsChild>
        <w:div w:id="770977946">
          <w:marLeft w:val="0"/>
          <w:marRight w:val="0"/>
          <w:marTop w:val="0"/>
          <w:marBottom w:val="0"/>
          <w:divBdr>
            <w:top w:val="none" w:sz="0" w:space="0" w:color="auto"/>
            <w:left w:val="none" w:sz="0" w:space="0" w:color="auto"/>
            <w:bottom w:val="none" w:sz="0" w:space="0" w:color="auto"/>
            <w:right w:val="none" w:sz="0" w:space="0" w:color="auto"/>
          </w:divBdr>
        </w:div>
      </w:divsChild>
    </w:div>
    <w:div w:id="173886117">
      <w:bodyDiv w:val="1"/>
      <w:marLeft w:val="0"/>
      <w:marRight w:val="0"/>
      <w:marTop w:val="0"/>
      <w:marBottom w:val="0"/>
      <w:divBdr>
        <w:top w:val="none" w:sz="0" w:space="0" w:color="auto"/>
        <w:left w:val="none" w:sz="0" w:space="0" w:color="auto"/>
        <w:bottom w:val="none" w:sz="0" w:space="0" w:color="auto"/>
        <w:right w:val="none" w:sz="0" w:space="0" w:color="auto"/>
      </w:divBdr>
    </w:div>
    <w:div w:id="252015103">
      <w:bodyDiv w:val="1"/>
      <w:marLeft w:val="0"/>
      <w:marRight w:val="0"/>
      <w:marTop w:val="0"/>
      <w:marBottom w:val="0"/>
      <w:divBdr>
        <w:top w:val="none" w:sz="0" w:space="0" w:color="auto"/>
        <w:left w:val="none" w:sz="0" w:space="0" w:color="auto"/>
        <w:bottom w:val="none" w:sz="0" w:space="0" w:color="auto"/>
        <w:right w:val="none" w:sz="0" w:space="0" w:color="auto"/>
      </w:divBdr>
      <w:divsChild>
        <w:div w:id="732117607">
          <w:marLeft w:val="0"/>
          <w:marRight w:val="0"/>
          <w:marTop w:val="0"/>
          <w:marBottom w:val="0"/>
          <w:divBdr>
            <w:top w:val="none" w:sz="0" w:space="0" w:color="auto"/>
            <w:left w:val="none" w:sz="0" w:space="0" w:color="auto"/>
            <w:bottom w:val="none" w:sz="0" w:space="0" w:color="auto"/>
            <w:right w:val="none" w:sz="0" w:space="0" w:color="auto"/>
          </w:divBdr>
        </w:div>
      </w:divsChild>
    </w:div>
    <w:div w:id="430862075">
      <w:bodyDiv w:val="1"/>
      <w:marLeft w:val="0"/>
      <w:marRight w:val="0"/>
      <w:marTop w:val="0"/>
      <w:marBottom w:val="0"/>
      <w:divBdr>
        <w:top w:val="none" w:sz="0" w:space="0" w:color="auto"/>
        <w:left w:val="none" w:sz="0" w:space="0" w:color="auto"/>
        <w:bottom w:val="none" w:sz="0" w:space="0" w:color="auto"/>
        <w:right w:val="none" w:sz="0" w:space="0" w:color="auto"/>
      </w:divBdr>
    </w:div>
    <w:div w:id="502009476">
      <w:bodyDiv w:val="1"/>
      <w:marLeft w:val="0"/>
      <w:marRight w:val="0"/>
      <w:marTop w:val="0"/>
      <w:marBottom w:val="0"/>
      <w:divBdr>
        <w:top w:val="none" w:sz="0" w:space="0" w:color="auto"/>
        <w:left w:val="none" w:sz="0" w:space="0" w:color="auto"/>
        <w:bottom w:val="none" w:sz="0" w:space="0" w:color="auto"/>
        <w:right w:val="none" w:sz="0" w:space="0" w:color="auto"/>
      </w:divBdr>
      <w:divsChild>
        <w:div w:id="1710640524">
          <w:marLeft w:val="0"/>
          <w:marRight w:val="0"/>
          <w:marTop w:val="0"/>
          <w:marBottom w:val="0"/>
          <w:divBdr>
            <w:top w:val="none" w:sz="0" w:space="0" w:color="auto"/>
            <w:left w:val="none" w:sz="0" w:space="0" w:color="auto"/>
            <w:bottom w:val="none" w:sz="0" w:space="0" w:color="auto"/>
            <w:right w:val="none" w:sz="0" w:space="0" w:color="auto"/>
          </w:divBdr>
        </w:div>
      </w:divsChild>
    </w:div>
    <w:div w:id="1107191444">
      <w:bodyDiv w:val="1"/>
      <w:marLeft w:val="0"/>
      <w:marRight w:val="0"/>
      <w:marTop w:val="0"/>
      <w:marBottom w:val="0"/>
      <w:divBdr>
        <w:top w:val="none" w:sz="0" w:space="0" w:color="auto"/>
        <w:left w:val="none" w:sz="0" w:space="0" w:color="auto"/>
        <w:bottom w:val="none" w:sz="0" w:space="0" w:color="auto"/>
        <w:right w:val="none" w:sz="0" w:space="0" w:color="auto"/>
      </w:divBdr>
      <w:divsChild>
        <w:div w:id="944993813">
          <w:marLeft w:val="0"/>
          <w:marRight w:val="0"/>
          <w:marTop w:val="0"/>
          <w:marBottom w:val="0"/>
          <w:divBdr>
            <w:top w:val="none" w:sz="0" w:space="0" w:color="auto"/>
            <w:left w:val="none" w:sz="0" w:space="0" w:color="auto"/>
            <w:bottom w:val="none" w:sz="0" w:space="0" w:color="auto"/>
            <w:right w:val="none" w:sz="0" w:space="0" w:color="auto"/>
          </w:divBdr>
        </w:div>
      </w:divsChild>
    </w:div>
    <w:div w:id="1121149499">
      <w:bodyDiv w:val="1"/>
      <w:marLeft w:val="0"/>
      <w:marRight w:val="0"/>
      <w:marTop w:val="0"/>
      <w:marBottom w:val="0"/>
      <w:divBdr>
        <w:top w:val="none" w:sz="0" w:space="0" w:color="auto"/>
        <w:left w:val="none" w:sz="0" w:space="0" w:color="auto"/>
        <w:bottom w:val="none" w:sz="0" w:space="0" w:color="auto"/>
        <w:right w:val="none" w:sz="0" w:space="0" w:color="auto"/>
      </w:divBdr>
    </w:div>
    <w:div w:id="1364673256">
      <w:bodyDiv w:val="1"/>
      <w:marLeft w:val="0"/>
      <w:marRight w:val="0"/>
      <w:marTop w:val="0"/>
      <w:marBottom w:val="0"/>
      <w:divBdr>
        <w:top w:val="none" w:sz="0" w:space="0" w:color="auto"/>
        <w:left w:val="none" w:sz="0" w:space="0" w:color="auto"/>
        <w:bottom w:val="none" w:sz="0" w:space="0" w:color="auto"/>
        <w:right w:val="none" w:sz="0" w:space="0" w:color="auto"/>
      </w:divBdr>
    </w:div>
    <w:div w:id="1383480425">
      <w:bodyDiv w:val="1"/>
      <w:marLeft w:val="0"/>
      <w:marRight w:val="0"/>
      <w:marTop w:val="0"/>
      <w:marBottom w:val="0"/>
      <w:divBdr>
        <w:top w:val="none" w:sz="0" w:space="0" w:color="auto"/>
        <w:left w:val="none" w:sz="0" w:space="0" w:color="auto"/>
        <w:bottom w:val="none" w:sz="0" w:space="0" w:color="auto"/>
        <w:right w:val="none" w:sz="0" w:space="0" w:color="auto"/>
      </w:divBdr>
    </w:div>
    <w:div w:id="1515192858">
      <w:bodyDiv w:val="1"/>
      <w:marLeft w:val="0"/>
      <w:marRight w:val="0"/>
      <w:marTop w:val="0"/>
      <w:marBottom w:val="0"/>
      <w:divBdr>
        <w:top w:val="none" w:sz="0" w:space="0" w:color="auto"/>
        <w:left w:val="none" w:sz="0" w:space="0" w:color="auto"/>
        <w:bottom w:val="none" w:sz="0" w:space="0" w:color="auto"/>
        <w:right w:val="none" w:sz="0" w:space="0" w:color="auto"/>
      </w:divBdr>
      <w:divsChild>
        <w:div w:id="1169447297">
          <w:marLeft w:val="0"/>
          <w:marRight w:val="0"/>
          <w:marTop w:val="0"/>
          <w:marBottom w:val="0"/>
          <w:divBdr>
            <w:top w:val="none" w:sz="0" w:space="0" w:color="auto"/>
            <w:left w:val="none" w:sz="0" w:space="0" w:color="auto"/>
            <w:bottom w:val="none" w:sz="0" w:space="0" w:color="auto"/>
            <w:right w:val="none" w:sz="0" w:space="0" w:color="auto"/>
          </w:divBdr>
        </w:div>
      </w:divsChild>
    </w:div>
    <w:div w:id="1564952617">
      <w:bodyDiv w:val="1"/>
      <w:marLeft w:val="0"/>
      <w:marRight w:val="0"/>
      <w:marTop w:val="0"/>
      <w:marBottom w:val="0"/>
      <w:divBdr>
        <w:top w:val="none" w:sz="0" w:space="0" w:color="auto"/>
        <w:left w:val="none" w:sz="0" w:space="0" w:color="auto"/>
        <w:bottom w:val="none" w:sz="0" w:space="0" w:color="auto"/>
        <w:right w:val="none" w:sz="0" w:space="0" w:color="auto"/>
      </w:divBdr>
    </w:div>
    <w:div w:id="1678386547">
      <w:bodyDiv w:val="1"/>
      <w:marLeft w:val="0"/>
      <w:marRight w:val="0"/>
      <w:marTop w:val="0"/>
      <w:marBottom w:val="0"/>
      <w:divBdr>
        <w:top w:val="none" w:sz="0" w:space="0" w:color="auto"/>
        <w:left w:val="none" w:sz="0" w:space="0" w:color="auto"/>
        <w:bottom w:val="none" w:sz="0" w:space="0" w:color="auto"/>
        <w:right w:val="none" w:sz="0" w:space="0" w:color="auto"/>
      </w:divBdr>
      <w:divsChild>
        <w:div w:id="1396925823">
          <w:marLeft w:val="0"/>
          <w:marRight w:val="0"/>
          <w:marTop w:val="0"/>
          <w:marBottom w:val="0"/>
          <w:divBdr>
            <w:top w:val="none" w:sz="0" w:space="0" w:color="auto"/>
            <w:left w:val="none" w:sz="0" w:space="0" w:color="auto"/>
            <w:bottom w:val="none" w:sz="0" w:space="0" w:color="auto"/>
            <w:right w:val="none" w:sz="0" w:space="0" w:color="auto"/>
          </w:divBdr>
        </w:div>
      </w:divsChild>
    </w:div>
    <w:div w:id="1718162023">
      <w:bodyDiv w:val="1"/>
      <w:marLeft w:val="0"/>
      <w:marRight w:val="0"/>
      <w:marTop w:val="0"/>
      <w:marBottom w:val="0"/>
      <w:divBdr>
        <w:top w:val="none" w:sz="0" w:space="0" w:color="auto"/>
        <w:left w:val="none" w:sz="0" w:space="0" w:color="auto"/>
        <w:bottom w:val="none" w:sz="0" w:space="0" w:color="auto"/>
        <w:right w:val="none" w:sz="0" w:space="0" w:color="auto"/>
      </w:divBdr>
    </w:div>
    <w:div w:id="1822430351">
      <w:bodyDiv w:val="1"/>
      <w:marLeft w:val="0"/>
      <w:marRight w:val="0"/>
      <w:marTop w:val="0"/>
      <w:marBottom w:val="0"/>
      <w:divBdr>
        <w:top w:val="none" w:sz="0" w:space="0" w:color="auto"/>
        <w:left w:val="none" w:sz="0" w:space="0" w:color="auto"/>
        <w:bottom w:val="none" w:sz="0" w:space="0" w:color="auto"/>
        <w:right w:val="none" w:sz="0" w:space="0" w:color="auto"/>
      </w:divBdr>
      <w:divsChild>
        <w:div w:id="1774939203">
          <w:marLeft w:val="0"/>
          <w:marRight w:val="0"/>
          <w:marTop w:val="0"/>
          <w:marBottom w:val="0"/>
          <w:divBdr>
            <w:top w:val="none" w:sz="0" w:space="0" w:color="auto"/>
            <w:left w:val="none" w:sz="0" w:space="0" w:color="auto"/>
            <w:bottom w:val="none" w:sz="0" w:space="0" w:color="auto"/>
            <w:right w:val="none" w:sz="0" w:space="0" w:color="auto"/>
          </w:divBdr>
        </w:div>
      </w:divsChild>
    </w:div>
    <w:div w:id="1861506294">
      <w:bodyDiv w:val="1"/>
      <w:marLeft w:val="0"/>
      <w:marRight w:val="0"/>
      <w:marTop w:val="0"/>
      <w:marBottom w:val="0"/>
      <w:divBdr>
        <w:top w:val="none" w:sz="0" w:space="0" w:color="auto"/>
        <w:left w:val="none" w:sz="0" w:space="0" w:color="auto"/>
        <w:bottom w:val="none" w:sz="0" w:space="0" w:color="auto"/>
        <w:right w:val="none" w:sz="0" w:space="0" w:color="auto"/>
      </w:divBdr>
    </w:div>
    <w:div w:id="2026395726">
      <w:bodyDiv w:val="1"/>
      <w:marLeft w:val="0"/>
      <w:marRight w:val="0"/>
      <w:marTop w:val="0"/>
      <w:marBottom w:val="0"/>
      <w:divBdr>
        <w:top w:val="none" w:sz="0" w:space="0" w:color="auto"/>
        <w:left w:val="none" w:sz="0" w:space="0" w:color="auto"/>
        <w:bottom w:val="none" w:sz="0" w:space="0" w:color="auto"/>
        <w:right w:val="none" w:sz="0" w:space="0" w:color="auto"/>
      </w:divBdr>
      <w:divsChild>
        <w:div w:id="1318535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534E5-C26F-4C0B-AF54-95B59F87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4012</Words>
  <Characters>22872</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Ziya DIBEKOGLU</dc:creator>
  <cp:keywords/>
  <dc:description/>
  <cp:lastModifiedBy>İlker Karataş</cp:lastModifiedBy>
  <cp:revision>3</cp:revision>
  <cp:lastPrinted>2026-10-02T06:51:00Z</cp:lastPrinted>
  <dcterms:created xsi:type="dcterms:W3CDTF">2026-10-15T16:11:00Z</dcterms:created>
  <dcterms:modified xsi:type="dcterms:W3CDTF">2026-10-15T21:36:00Z</dcterms:modified>
</cp:coreProperties>
</file>